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52D02" w:rsidRPr="00640116" w:rsidRDefault="00F52D02">
      <w:pPr>
        <w:pStyle w:val="Textoindependiente21"/>
        <w:jc w:val="center"/>
        <w:rPr>
          <w:sz w:val="20"/>
        </w:rPr>
      </w:pPr>
    </w:p>
    <w:p w:rsidR="00F52D02" w:rsidRPr="00640116" w:rsidRDefault="00640116">
      <w:pPr>
        <w:pStyle w:val="Textoindependiente21"/>
        <w:jc w:val="center"/>
        <w:rPr>
          <w:sz w:val="20"/>
        </w:rPr>
      </w:pPr>
      <w:r w:rsidRPr="00640116">
        <w:rPr>
          <w:b/>
          <w:sz w:val="20"/>
        </w:rPr>
        <w:t xml:space="preserve">ANEXO </w:t>
      </w:r>
      <w:proofErr w:type="spellStart"/>
      <w:r w:rsidRPr="00640116">
        <w:rPr>
          <w:b/>
          <w:sz w:val="20"/>
        </w:rPr>
        <w:t>III</w:t>
      </w:r>
      <w:r w:rsidR="00452423">
        <w:rPr>
          <w:b/>
          <w:sz w:val="20"/>
        </w:rPr>
        <w:t>a</w:t>
      </w:r>
      <w:proofErr w:type="spellEnd"/>
      <w:r w:rsidRPr="00640116">
        <w:rPr>
          <w:b/>
          <w:sz w:val="20"/>
        </w:rPr>
        <w:t xml:space="preserve">. MODELO </w:t>
      </w:r>
      <w:r w:rsidR="00C43D83">
        <w:rPr>
          <w:b/>
          <w:sz w:val="20"/>
        </w:rPr>
        <w:t>de</w:t>
      </w:r>
      <w:r w:rsidRPr="00640116">
        <w:rPr>
          <w:b/>
          <w:sz w:val="20"/>
        </w:rPr>
        <w:t xml:space="preserve"> </w:t>
      </w:r>
      <w:r w:rsidR="00C43D83">
        <w:rPr>
          <w:b/>
          <w:sz w:val="20"/>
        </w:rPr>
        <w:t>a</w:t>
      </w:r>
      <w:r w:rsidRPr="00640116">
        <w:rPr>
          <w:b/>
          <w:sz w:val="20"/>
        </w:rPr>
        <w:t xml:space="preserve">cuerdo </w:t>
      </w:r>
      <w:r w:rsidR="004D5B8D">
        <w:rPr>
          <w:b/>
          <w:sz w:val="20"/>
        </w:rPr>
        <w:t xml:space="preserve">colectivo </w:t>
      </w:r>
      <w:r w:rsidRPr="00640116">
        <w:rPr>
          <w:b/>
          <w:sz w:val="20"/>
        </w:rPr>
        <w:t>suscrito entre l</w:t>
      </w:r>
      <w:r w:rsidR="008D2057">
        <w:rPr>
          <w:b/>
          <w:sz w:val="20"/>
        </w:rPr>
        <w:t>as personas</w:t>
      </w:r>
      <w:r w:rsidRPr="00640116">
        <w:rPr>
          <w:b/>
          <w:sz w:val="20"/>
        </w:rPr>
        <w:t xml:space="preserve"> viticultor</w:t>
      </w:r>
      <w:r w:rsidR="008D2057">
        <w:rPr>
          <w:b/>
          <w:sz w:val="20"/>
        </w:rPr>
        <w:t>a</w:t>
      </w:r>
      <w:r w:rsidRPr="00640116">
        <w:rPr>
          <w:b/>
          <w:sz w:val="20"/>
        </w:rPr>
        <w:t xml:space="preserve">s participantes en la </w:t>
      </w:r>
      <w:r w:rsidR="004D5B8D">
        <w:rPr>
          <w:b/>
          <w:sz w:val="20"/>
        </w:rPr>
        <w:t>agrupación</w:t>
      </w:r>
      <w:r w:rsidR="002A17BA">
        <w:rPr>
          <w:b/>
          <w:sz w:val="20"/>
        </w:rPr>
        <w:t>.</w:t>
      </w:r>
    </w:p>
    <w:p w:rsidR="00F52D02" w:rsidRDefault="00F52D02">
      <w:pPr>
        <w:pStyle w:val="Textoindependiente21"/>
        <w:rPr>
          <w:b/>
          <w:sz w:val="20"/>
        </w:rPr>
      </w:pPr>
    </w:p>
    <w:p w:rsidR="00F52D02" w:rsidRDefault="00F52D02">
      <w:pPr>
        <w:pStyle w:val="Textoindependiente21"/>
        <w:rPr>
          <w:b/>
          <w:sz w:val="20"/>
        </w:rPr>
      </w:pPr>
    </w:p>
    <w:p w:rsidR="00F52D02" w:rsidRPr="004D5B8D" w:rsidRDefault="00640116">
      <w:pPr>
        <w:pStyle w:val="Textoindependiente21"/>
        <w:rPr>
          <w:sz w:val="20"/>
        </w:rPr>
      </w:pPr>
      <w:r w:rsidRPr="004D5B8D">
        <w:rPr>
          <w:sz w:val="20"/>
        </w:rPr>
        <w:t xml:space="preserve">En _________________ </w:t>
      </w:r>
      <w:proofErr w:type="spellStart"/>
      <w:r w:rsidRPr="004D5B8D">
        <w:rPr>
          <w:sz w:val="20"/>
        </w:rPr>
        <w:t>a</w:t>
      </w:r>
      <w:proofErr w:type="spellEnd"/>
      <w:r w:rsidRPr="004D5B8D">
        <w:rPr>
          <w:sz w:val="20"/>
        </w:rPr>
        <w:t xml:space="preserve"> ____ de _____________ </w:t>
      </w:r>
      <w:proofErr w:type="spellStart"/>
      <w:r w:rsidRPr="004D5B8D">
        <w:rPr>
          <w:sz w:val="20"/>
        </w:rPr>
        <w:t>de</w:t>
      </w:r>
      <w:proofErr w:type="spellEnd"/>
      <w:r w:rsidRPr="004D5B8D">
        <w:rPr>
          <w:sz w:val="20"/>
        </w:rPr>
        <w:t xml:space="preserve"> </w:t>
      </w:r>
      <w:proofErr w:type="gramStart"/>
      <w:r w:rsidRPr="004D5B8D">
        <w:rPr>
          <w:sz w:val="20"/>
        </w:rPr>
        <w:t>20 ,</w:t>
      </w:r>
      <w:proofErr w:type="gramEnd"/>
      <w:r w:rsidRPr="004D5B8D">
        <w:rPr>
          <w:sz w:val="20"/>
        </w:rPr>
        <w:t xml:space="preserve"> se reúnen </w:t>
      </w:r>
      <w:r w:rsidRPr="004D5B8D">
        <w:rPr>
          <w:bCs/>
          <w:sz w:val="20"/>
        </w:rPr>
        <w:t>los/las viticultores/viticultoras</w:t>
      </w:r>
      <w:r w:rsidRPr="004D5B8D">
        <w:rPr>
          <w:sz w:val="20"/>
        </w:rPr>
        <w:t xml:space="preserve"> abajo firmantes, juzgándose recíprocamente con capacidad suficiente para suscribir el presente documento, integrantes del acuerdo colectivo de Reestructuración del viñedo </w:t>
      </w:r>
      <w:r w:rsidRPr="004D5B8D">
        <w:rPr>
          <w:color w:val="000000"/>
          <w:sz w:val="20"/>
        </w:rPr>
        <w:t>(título) __________________________, formado por</w:t>
      </w:r>
      <w:r w:rsidRPr="004D5B8D">
        <w:rPr>
          <w:sz w:val="20"/>
        </w:rPr>
        <w:t xml:space="preserve"> (nº) ____ viticultores, al objeto de unificar los criterios que han de regir el funcionamiento en la realización de los trabajos de reestructuración y reconversión de sus viñedos.</w:t>
      </w:r>
    </w:p>
    <w:p w:rsidR="00F52D02" w:rsidRPr="004D5B8D" w:rsidRDefault="00F52D02">
      <w:pPr>
        <w:pStyle w:val="Textoindependiente21"/>
        <w:rPr>
          <w:sz w:val="20"/>
        </w:rPr>
      </w:pPr>
    </w:p>
    <w:p w:rsidR="00466449" w:rsidRPr="008D2057" w:rsidRDefault="00640116" w:rsidP="008D2057">
      <w:pPr>
        <w:pStyle w:val="Ttulo3"/>
        <w:jc w:val="both"/>
        <w:rPr>
          <w:rFonts w:ascii="Arial" w:eastAsia="Times New Roman" w:hAnsi="Arial" w:cs="Arial"/>
          <w:color w:val="auto"/>
          <w:sz w:val="20"/>
          <w:szCs w:val="20"/>
        </w:rPr>
      </w:pPr>
      <w:r w:rsidRPr="008D2057">
        <w:rPr>
          <w:rFonts w:ascii="Arial" w:eastAsia="Times New Roman" w:hAnsi="Arial" w:cs="Arial"/>
          <w:color w:val="auto"/>
          <w:sz w:val="20"/>
          <w:szCs w:val="20"/>
        </w:rPr>
        <w:t>L</w:t>
      </w:r>
      <w:r w:rsidR="008D2057">
        <w:rPr>
          <w:rFonts w:ascii="Arial" w:eastAsia="Times New Roman" w:hAnsi="Arial" w:cs="Arial"/>
          <w:color w:val="auto"/>
          <w:sz w:val="20"/>
          <w:szCs w:val="20"/>
        </w:rPr>
        <w:t>as personas</w:t>
      </w:r>
      <w:r w:rsidRPr="008D2057">
        <w:rPr>
          <w:rFonts w:ascii="Arial" w:eastAsia="Times New Roman" w:hAnsi="Arial" w:cs="Arial"/>
          <w:color w:val="auto"/>
          <w:sz w:val="20"/>
          <w:szCs w:val="20"/>
        </w:rPr>
        <w:t xml:space="preserve"> viticultoras participantes forman una agrupación la </w:t>
      </w:r>
      <w:r w:rsidR="00466449" w:rsidRPr="008D2057">
        <w:rPr>
          <w:rFonts w:ascii="Arial" w:eastAsia="Times New Roman" w:hAnsi="Arial" w:cs="Arial"/>
          <w:color w:val="auto"/>
          <w:sz w:val="20"/>
          <w:szCs w:val="20"/>
        </w:rPr>
        <w:t xml:space="preserve">para la ejecución de las medidas objeto de las subvenciones previstas en el </w:t>
      </w:r>
      <w:r w:rsidR="008D2057" w:rsidRPr="008D2057">
        <w:rPr>
          <w:rFonts w:ascii="Arial" w:eastAsia="Times New Roman" w:hAnsi="Arial" w:cs="Arial"/>
          <w:color w:val="auto"/>
          <w:sz w:val="20"/>
          <w:szCs w:val="20"/>
        </w:rPr>
        <w:t>Real Decreto 905/2022, de 25 de octubre, por el que se regula la Intervención Sectorial Vitivinícola en el marco del Plan Estratégico de la Política Agrícola Común</w:t>
      </w:r>
      <w:r w:rsidR="008D2057">
        <w:rPr>
          <w:rFonts w:ascii="Arial" w:eastAsia="Times New Roman" w:hAnsi="Arial" w:cs="Arial"/>
          <w:color w:val="auto"/>
          <w:sz w:val="20"/>
          <w:szCs w:val="20"/>
        </w:rPr>
        <w:t xml:space="preserve"> </w:t>
      </w:r>
      <w:r w:rsidR="00466449" w:rsidRPr="008D2057">
        <w:rPr>
          <w:rFonts w:ascii="Arial" w:eastAsia="Times New Roman" w:hAnsi="Arial" w:cs="Arial"/>
          <w:color w:val="auto"/>
          <w:sz w:val="20"/>
          <w:szCs w:val="20"/>
        </w:rPr>
        <w:t>y en la Orden AGM/______/202</w:t>
      </w:r>
      <w:r w:rsidR="008D2057" w:rsidRPr="008D2057">
        <w:rPr>
          <w:rFonts w:ascii="Arial" w:eastAsia="Times New Roman" w:hAnsi="Arial" w:cs="Arial"/>
          <w:color w:val="auto"/>
          <w:sz w:val="20"/>
          <w:szCs w:val="20"/>
        </w:rPr>
        <w:t>3</w:t>
      </w:r>
      <w:r w:rsidR="00466449" w:rsidRPr="008D2057">
        <w:rPr>
          <w:rFonts w:ascii="Arial" w:eastAsia="Times New Roman" w:hAnsi="Arial" w:cs="Arial"/>
          <w:color w:val="auto"/>
          <w:sz w:val="20"/>
          <w:szCs w:val="20"/>
        </w:rPr>
        <w:t>, de … de…, por la que se convocan las subvenciones para la reestructuración y reconversión de viñedo.</w:t>
      </w:r>
    </w:p>
    <w:p w:rsidR="00F52D02" w:rsidRPr="004D5B8D" w:rsidRDefault="00F52D02">
      <w:pPr>
        <w:pStyle w:val="Textoindependiente21"/>
        <w:rPr>
          <w:sz w:val="20"/>
        </w:rPr>
      </w:pPr>
    </w:p>
    <w:p w:rsidR="00F52D02" w:rsidRPr="004D5B8D" w:rsidRDefault="00640116">
      <w:pPr>
        <w:pStyle w:val="Textoindependiente21"/>
        <w:rPr>
          <w:sz w:val="20"/>
        </w:rPr>
      </w:pPr>
      <w:r w:rsidRPr="004D5B8D">
        <w:rPr>
          <w:sz w:val="20"/>
        </w:rPr>
        <w:t>De mutuo acuerdo se decide adoptar las siguientes normas, que comprometen a todos los integrantes por igual y que serán respetadas como normas de funcionamiento.</w:t>
      </w:r>
    </w:p>
    <w:p w:rsidR="00F52D02" w:rsidRPr="004D5B8D" w:rsidRDefault="00F52D02">
      <w:pPr>
        <w:pStyle w:val="Textoindependiente21"/>
        <w:rPr>
          <w:sz w:val="20"/>
        </w:rPr>
      </w:pPr>
    </w:p>
    <w:p w:rsidR="00F52D02" w:rsidRPr="004D5B8D" w:rsidRDefault="00F52D02">
      <w:pPr>
        <w:pStyle w:val="Textoindependiente21"/>
        <w:rPr>
          <w:sz w:val="20"/>
        </w:rPr>
      </w:pPr>
    </w:p>
    <w:p w:rsidR="00F52D02" w:rsidRPr="004D5B8D" w:rsidRDefault="00640116">
      <w:pPr>
        <w:pStyle w:val="Textoindependiente21"/>
        <w:rPr>
          <w:sz w:val="20"/>
        </w:rPr>
      </w:pPr>
      <w:r w:rsidRPr="004D5B8D">
        <w:rPr>
          <w:b/>
          <w:sz w:val="20"/>
        </w:rPr>
        <w:t>Primero.-</w:t>
      </w:r>
      <w:r w:rsidRPr="004D5B8D">
        <w:rPr>
          <w:sz w:val="20"/>
        </w:rPr>
        <w:t xml:space="preserve"> Se acuerda nombrar como </w:t>
      </w:r>
      <w:r w:rsidRPr="004D5B8D">
        <w:rPr>
          <w:bCs/>
          <w:sz w:val="20"/>
        </w:rPr>
        <w:t>persona</w:t>
      </w:r>
      <w:r w:rsidRPr="004D5B8D">
        <w:rPr>
          <w:bCs/>
          <w:color w:val="000000"/>
          <w:sz w:val="20"/>
        </w:rPr>
        <w:t xml:space="preserve"> Interlocutora Única </w:t>
      </w:r>
      <w:r w:rsidRPr="004D5B8D">
        <w:rPr>
          <w:color w:val="000000"/>
          <w:sz w:val="20"/>
        </w:rPr>
        <w:t>d</w:t>
      </w:r>
      <w:r w:rsidRPr="004D5B8D">
        <w:rPr>
          <w:sz w:val="20"/>
        </w:rPr>
        <w:t xml:space="preserve">e la Agrupación ante las distintas Administraciones a D/Dña. ______________________________________________ con NIF ______________ y domicilio en _________________________________  Provincia de ________________ calle _________________________________________ nº ___________, e igualmente nombrar una </w:t>
      </w:r>
      <w:r w:rsidRPr="004D5B8D">
        <w:rPr>
          <w:bCs/>
          <w:sz w:val="20"/>
        </w:rPr>
        <w:t>persona sustituta</w:t>
      </w:r>
      <w:r w:rsidRPr="004D5B8D">
        <w:rPr>
          <w:sz w:val="20"/>
        </w:rPr>
        <w:t xml:space="preserve"> de ésta si fuera necesario (por renuncia o incapacidad del titular o bien mediante su autorización escrita), previa solicitud a la Dirección General de </w:t>
      </w:r>
      <w:r w:rsidR="009F3C1D">
        <w:rPr>
          <w:sz w:val="20"/>
        </w:rPr>
        <w:t>Innovación y Promoción Agroalimentaria</w:t>
      </w:r>
      <w:r w:rsidRPr="004D5B8D">
        <w:rPr>
          <w:sz w:val="20"/>
        </w:rPr>
        <w:t>, que debe ser debidamente aprobada por la misma. Las actuaciones administrativas derivadas de la tramitación de la solicitud se entenderán con la</w:t>
      </w:r>
      <w:r w:rsidRPr="004D5B8D">
        <w:rPr>
          <w:bCs/>
          <w:sz w:val="20"/>
        </w:rPr>
        <w:t xml:space="preserve"> persona </w:t>
      </w:r>
      <w:r w:rsidRPr="004D5B8D">
        <w:rPr>
          <w:bCs/>
          <w:color w:val="000000"/>
          <w:sz w:val="20"/>
        </w:rPr>
        <w:t>Interlocutora Única</w:t>
      </w:r>
      <w:r w:rsidRPr="004D5B8D">
        <w:rPr>
          <w:color w:val="000000"/>
          <w:sz w:val="20"/>
        </w:rPr>
        <w:t xml:space="preserve">, salvo manifestación expresa en contra de la </w:t>
      </w:r>
      <w:r w:rsidRPr="004D5B8D">
        <w:rPr>
          <w:bCs/>
          <w:color w:val="000000"/>
          <w:sz w:val="20"/>
        </w:rPr>
        <w:t>persona interesada.</w:t>
      </w:r>
    </w:p>
    <w:p w:rsidR="00F52D02" w:rsidRPr="004D5B8D" w:rsidRDefault="00F52D02">
      <w:pPr>
        <w:pStyle w:val="Textoindependiente21"/>
        <w:rPr>
          <w:bCs/>
          <w:sz w:val="20"/>
        </w:rPr>
      </w:pPr>
    </w:p>
    <w:p w:rsidR="00F52D02" w:rsidRPr="004D5B8D" w:rsidRDefault="00640116">
      <w:pPr>
        <w:pStyle w:val="Textoindependiente21"/>
        <w:rPr>
          <w:sz w:val="20"/>
        </w:rPr>
      </w:pPr>
      <w:proofErr w:type="gramStart"/>
      <w:r w:rsidRPr="004D5B8D">
        <w:rPr>
          <w:b/>
          <w:sz w:val="20"/>
        </w:rPr>
        <w:t>Segundo.-</w:t>
      </w:r>
      <w:proofErr w:type="gramEnd"/>
      <w:r w:rsidRPr="004D5B8D">
        <w:rPr>
          <w:sz w:val="20"/>
        </w:rPr>
        <w:t xml:space="preserve"> </w:t>
      </w:r>
      <w:r w:rsidR="008D2057" w:rsidRPr="008D2057">
        <w:rPr>
          <w:sz w:val="20"/>
        </w:rPr>
        <w:t>L</w:t>
      </w:r>
      <w:r w:rsidR="008D2057">
        <w:rPr>
          <w:sz w:val="20"/>
        </w:rPr>
        <w:t>as personas</w:t>
      </w:r>
      <w:r w:rsidR="008D2057" w:rsidRPr="008D2057">
        <w:rPr>
          <w:sz w:val="20"/>
        </w:rPr>
        <w:t xml:space="preserve"> viticultoras </w:t>
      </w:r>
      <w:r w:rsidR="00AE2CEC" w:rsidRPr="004D5B8D">
        <w:rPr>
          <w:sz w:val="20"/>
        </w:rPr>
        <w:t>que suscriben este acuerdo s</w:t>
      </w:r>
      <w:r w:rsidRPr="004D5B8D">
        <w:rPr>
          <w:sz w:val="20"/>
        </w:rPr>
        <w:t>e comprometen a:</w:t>
      </w:r>
    </w:p>
    <w:p w:rsidR="00F52D02" w:rsidRPr="004D5B8D" w:rsidRDefault="00640116" w:rsidP="004D5B8D">
      <w:pPr>
        <w:spacing w:before="120"/>
        <w:jc w:val="both"/>
        <w:rPr>
          <w:rFonts w:ascii="Arial" w:hAnsi="Arial" w:cs="Arial"/>
          <w:color w:val="000000"/>
          <w:sz w:val="20"/>
        </w:rPr>
      </w:pPr>
      <w:r w:rsidRPr="004D5B8D">
        <w:rPr>
          <w:rFonts w:ascii="Arial" w:hAnsi="Arial" w:cs="Arial"/>
          <w:color w:val="000000"/>
          <w:sz w:val="20"/>
        </w:rPr>
        <w:t>- la ejecución de las distintas medidas contenidas en la solicitud de reestructuración objeto de este documento, de acuerdo a lo establecido en la orden de convocatoria, así como respetar tanto la normativa comunitaria como la nacional en materia vitivinícola.</w:t>
      </w:r>
    </w:p>
    <w:p w:rsidR="00F52D02" w:rsidRPr="004D5B8D" w:rsidRDefault="00640116" w:rsidP="004D5B8D">
      <w:pPr>
        <w:spacing w:before="120"/>
        <w:jc w:val="both"/>
        <w:rPr>
          <w:rFonts w:ascii="Arial" w:hAnsi="Arial" w:cs="Arial"/>
          <w:color w:val="000000"/>
          <w:sz w:val="20"/>
        </w:rPr>
      </w:pPr>
      <w:r w:rsidRPr="004D5B8D">
        <w:rPr>
          <w:rFonts w:ascii="Arial" w:hAnsi="Arial" w:cs="Arial"/>
          <w:color w:val="000000"/>
          <w:sz w:val="20"/>
        </w:rPr>
        <w:t>- la ejecución de dichas medidas según el calendario de actuaciones programado, salvo casos de fuerza mayor.</w:t>
      </w:r>
    </w:p>
    <w:p w:rsidR="00F52D02" w:rsidRPr="004D5B8D" w:rsidRDefault="00640116" w:rsidP="004D5B8D">
      <w:pPr>
        <w:spacing w:before="120"/>
        <w:jc w:val="both"/>
        <w:rPr>
          <w:rFonts w:ascii="Arial" w:hAnsi="Arial" w:cs="Arial"/>
          <w:color w:val="000000"/>
          <w:sz w:val="20"/>
        </w:rPr>
      </w:pPr>
      <w:r w:rsidRPr="004D5B8D">
        <w:rPr>
          <w:rFonts w:ascii="Arial" w:hAnsi="Arial" w:cs="Arial"/>
          <w:color w:val="000000"/>
          <w:sz w:val="20"/>
        </w:rPr>
        <w:t>- comunicar a la Administración competente cualquier modificación concerniente a las operaciones o medidas de la solicitud, con antelación suficiente respecto al calendario de actuaciones previsto.</w:t>
      </w:r>
    </w:p>
    <w:p w:rsidR="00F52D02" w:rsidRPr="004D5B8D" w:rsidRDefault="00640116" w:rsidP="004D5B8D">
      <w:pPr>
        <w:spacing w:before="120"/>
        <w:jc w:val="both"/>
        <w:rPr>
          <w:rFonts w:ascii="Arial" w:hAnsi="Arial" w:cs="Arial"/>
          <w:color w:val="000000"/>
          <w:sz w:val="20"/>
        </w:rPr>
      </w:pPr>
      <w:r w:rsidRPr="004D5B8D">
        <w:rPr>
          <w:rFonts w:ascii="Arial" w:hAnsi="Arial" w:cs="Arial"/>
          <w:color w:val="000000"/>
          <w:sz w:val="20"/>
        </w:rPr>
        <w:t>- mantener en cultivo, un mínimo de diez años a contar desde la campaña siguiente a la ejecución de la medida, toda la superficie reestructurada y/o reconvertida acogida a la presente solicitud.</w:t>
      </w:r>
    </w:p>
    <w:p w:rsidR="00F52D02" w:rsidRPr="004D5B8D" w:rsidRDefault="00640116" w:rsidP="004D5B8D">
      <w:pPr>
        <w:spacing w:before="120"/>
        <w:jc w:val="both"/>
        <w:rPr>
          <w:rFonts w:ascii="Arial" w:hAnsi="Arial" w:cs="Arial"/>
          <w:color w:val="000000"/>
          <w:sz w:val="20"/>
        </w:rPr>
      </w:pPr>
      <w:r w:rsidRPr="004D5B8D">
        <w:rPr>
          <w:rFonts w:ascii="Arial" w:hAnsi="Arial" w:cs="Arial"/>
          <w:color w:val="000000"/>
          <w:sz w:val="20"/>
        </w:rPr>
        <w:t>- Designar un/una Técnico/Técnica Responsable de las solicitudes, a través de la persona Interlocutora Única, que cumplirá las funciones establecidas en el artículo sexto de esta orden.</w:t>
      </w:r>
    </w:p>
    <w:p w:rsidR="00AE2CEC" w:rsidRPr="004D5B8D" w:rsidRDefault="00AE2CEC" w:rsidP="004D5B8D">
      <w:pPr>
        <w:spacing w:before="120"/>
        <w:jc w:val="both"/>
        <w:rPr>
          <w:rFonts w:ascii="Arial" w:hAnsi="Arial" w:cs="Arial"/>
          <w:color w:val="000000"/>
          <w:sz w:val="20"/>
        </w:rPr>
      </w:pPr>
    </w:p>
    <w:p w:rsidR="00AE2CEC" w:rsidRPr="004D5B8D" w:rsidRDefault="008D2057" w:rsidP="00AE2CEC">
      <w:pPr>
        <w:pStyle w:val="Textoindependiente21"/>
        <w:rPr>
          <w:sz w:val="20"/>
        </w:rPr>
      </w:pPr>
      <w:proofErr w:type="gramStart"/>
      <w:r w:rsidRPr="004D5B8D">
        <w:rPr>
          <w:b/>
          <w:sz w:val="20"/>
        </w:rPr>
        <w:t>Tercero.-</w:t>
      </w:r>
      <w:proofErr w:type="gramEnd"/>
      <w:r w:rsidRPr="004D5B8D">
        <w:rPr>
          <w:sz w:val="20"/>
        </w:rPr>
        <w:t xml:space="preserve"> </w:t>
      </w:r>
      <w:r w:rsidRPr="008D2057">
        <w:rPr>
          <w:sz w:val="20"/>
        </w:rPr>
        <w:t>L</w:t>
      </w:r>
      <w:r>
        <w:rPr>
          <w:sz w:val="20"/>
        </w:rPr>
        <w:t>as personas</w:t>
      </w:r>
      <w:r w:rsidRPr="008D2057">
        <w:rPr>
          <w:sz w:val="20"/>
        </w:rPr>
        <w:t xml:space="preserve"> viticultoras </w:t>
      </w:r>
      <w:r w:rsidR="00AE2CEC" w:rsidRPr="004D5B8D">
        <w:rPr>
          <w:sz w:val="20"/>
        </w:rPr>
        <w:t>que suscriben este acuerdo declaran:</w:t>
      </w:r>
    </w:p>
    <w:p w:rsidR="00AE2CEC" w:rsidRPr="004D5B8D" w:rsidRDefault="00AE2CEC" w:rsidP="00AE2CEC">
      <w:pPr>
        <w:spacing w:before="120"/>
        <w:jc w:val="both"/>
        <w:rPr>
          <w:sz w:val="20"/>
        </w:rPr>
      </w:pPr>
      <w:r w:rsidRPr="004D5B8D">
        <w:rPr>
          <w:rFonts w:ascii="Arial" w:hAnsi="Arial" w:cs="Arial"/>
          <w:color w:val="000000"/>
          <w:sz w:val="20"/>
        </w:rPr>
        <w:t xml:space="preserve">- Al objeto de obtener la condición de beneficiarios de esta subvención, no estar incurso en las prohibiciones para obtener la condición de beneficiario señaladas en los apartados 2 y 3 del artículo 13 de la Ley 38/2003, de 17 de noviembre, General de Subvenciones, y en particular, hallarse al corriente en el cumplimiento de sus obligaciones tributarias y frente a la Seguridad Social. </w:t>
      </w:r>
    </w:p>
    <w:p w:rsidR="00AE2CEC" w:rsidRPr="004D5B8D" w:rsidRDefault="00AE2CEC" w:rsidP="00AE2CEC">
      <w:pPr>
        <w:spacing w:before="120"/>
        <w:jc w:val="both"/>
        <w:rPr>
          <w:sz w:val="20"/>
        </w:rPr>
      </w:pPr>
      <w:r w:rsidRPr="004D5B8D">
        <w:rPr>
          <w:rFonts w:ascii="Arial" w:hAnsi="Arial" w:cs="Arial"/>
          <w:color w:val="000000"/>
          <w:sz w:val="20"/>
        </w:rPr>
        <w:t xml:space="preserve">- Comprometerse a comunicar y documentar ante el Departamento de </w:t>
      </w:r>
      <w:r w:rsidR="00B4054B">
        <w:rPr>
          <w:rFonts w:ascii="Arial" w:hAnsi="Arial" w:cs="Arial"/>
          <w:color w:val="000000"/>
          <w:sz w:val="20"/>
        </w:rPr>
        <w:t>Agricultura, Ganadería y Medio Ambiente</w:t>
      </w:r>
      <w:r w:rsidRPr="004D5B8D">
        <w:rPr>
          <w:rFonts w:ascii="Arial" w:hAnsi="Arial" w:cs="Arial"/>
          <w:color w:val="000000"/>
          <w:sz w:val="20"/>
        </w:rPr>
        <w:t xml:space="preserve"> la solicitud y la obtención de cualesquiera ayudas o subvenciones que tengan la misma finalidad procedentes de otras Administraciones públicas o entes públicos o privados. </w:t>
      </w:r>
    </w:p>
    <w:p w:rsidR="008D2057" w:rsidRDefault="00AE2CEC" w:rsidP="008D2057">
      <w:pPr>
        <w:spacing w:before="120"/>
        <w:jc w:val="both"/>
        <w:rPr>
          <w:rFonts w:ascii="Arial" w:hAnsi="Arial" w:cs="Arial"/>
          <w:color w:val="000000"/>
          <w:sz w:val="20"/>
        </w:rPr>
      </w:pPr>
      <w:r w:rsidRPr="004D5B8D">
        <w:rPr>
          <w:rFonts w:ascii="Arial" w:hAnsi="Arial" w:cs="Arial"/>
          <w:color w:val="000000"/>
          <w:sz w:val="20"/>
        </w:rPr>
        <w:t>- Que cuantos datos constan en la solicitud son ciertos y se compromete a facilitar a la Administración, en el momento y en la forma en que ésta se lo indique, la documentación precisa para la resolución de su solicitud, la cual declara estar en disposición de aportar.</w:t>
      </w:r>
    </w:p>
    <w:p w:rsidR="008D2057" w:rsidRPr="008D2057" w:rsidRDefault="00AE2CEC" w:rsidP="008D2057">
      <w:pPr>
        <w:spacing w:before="120"/>
        <w:jc w:val="both"/>
        <w:rPr>
          <w:rFonts w:ascii="Arial" w:hAnsi="Arial" w:cs="Arial"/>
          <w:sz w:val="20"/>
        </w:rPr>
      </w:pPr>
      <w:r w:rsidRPr="004D5B8D">
        <w:rPr>
          <w:rFonts w:ascii="Arial" w:hAnsi="Arial" w:cs="Arial"/>
          <w:color w:val="000000"/>
          <w:sz w:val="20"/>
        </w:rPr>
        <w:t xml:space="preserve">- Conocer que esta convocatoria se aprueba y será ejecutada conforme a lo establecido en </w:t>
      </w:r>
      <w:r w:rsidR="008D2057" w:rsidRPr="008D2057">
        <w:rPr>
          <w:rFonts w:ascii="Arial" w:hAnsi="Arial" w:cs="Arial"/>
          <w:sz w:val="20"/>
        </w:rPr>
        <w:t>Real Decreto 905/2022, de 25 de octubre, por el que se regula la Intervención Sectorial Vitivinícola en el marco del Plan Estratégico de la Política Agrícola Común</w:t>
      </w:r>
      <w:r w:rsidR="008D2057">
        <w:rPr>
          <w:rFonts w:ascii="Arial" w:hAnsi="Arial" w:cs="Arial"/>
          <w:sz w:val="20"/>
        </w:rPr>
        <w:t xml:space="preserve"> </w:t>
      </w:r>
      <w:r w:rsidR="008D2057" w:rsidRPr="008D2057">
        <w:rPr>
          <w:rFonts w:ascii="Arial" w:hAnsi="Arial" w:cs="Arial"/>
          <w:sz w:val="20"/>
        </w:rPr>
        <w:t>y en la Orden AGM/______/2023, de … de…, por la que se convocan las subvenciones para la reestructuración y reconversión de viñedo.</w:t>
      </w:r>
    </w:p>
    <w:p w:rsidR="00AE2CEC" w:rsidRPr="004D5B8D" w:rsidRDefault="00AE2CEC" w:rsidP="00AE2CEC">
      <w:pPr>
        <w:spacing w:before="120"/>
        <w:jc w:val="both"/>
        <w:rPr>
          <w:rFonts w:ascii="Arial" w:hAnsi="Arial" w:cs="Arial"/>
          <w:color w:val="000000"/>
          <w:sz w:val="20"/>
        </w:rPr>
      </w:pPr>
      <w:r w:rsidRPr="004D5B8D">
        <w:rPr>
          <w:rFonts w:ascii="Arial" w:hAnsi="Arial" w:cs="Arial"/>
          <w:color w:val="000000"/>
          <w:sz w:val="20"/>
        </w:rPr>
        <w:lastRenderedPageBreak/>
        <w:t>- En caso de personas jurídicas, conforme al artículo 26 de la Ley 7/2018, de 28 de junio, de igualdad de oportunidades entre mujeres y hombres en Aragón, que no ha sido nunca objeto de sanción administrativa firme ni de sentencia firme condenatoria por acciones u omisiones consideradas discriminatorias por la legislación vigente por razón de género.</w:t>
      </w:r>
    </w:p>
    <w:p w:rsidR="00AE2CEC" w:rsidRPr="004D5B8D" w:rsidRDefault="00AE2CEC" w:rsidP="00AE2CEC">
      <w:pPr>
        <w:spacing w:before="120"/>
        <w:jc w:val="both"/>
        <w:rPr>
          <w:rFonts w:ascii="Arial" w:hAnsi="Arial" w:cs="Arial"/>
          <w:color w:val="000000"/>
          <w:sz w:val="20"/>
        </w:rPr>
      </w:pPr>
      <w:r w:rsidRPr="004D5B8D">
        <w:rPr>
          <w:rFonts w:ascii="Arial" w:hAnsi="Arial" w:cs="Arial"/>
          <w:color w:val="000000"/>
          <w:sz w:val="20"/>
        </w:rPr>
        <w:t>- En caso de personas jurídicas que cumple todos los requisitos exigidos en la legislación medioambiental en relación con el tratamiento de los residuos.</w:t>
      </w:r>
    </w:p>
    <w:p w:rsidR="00F52D02" w:rsidRPr="004D5B8D" w:rsidRDefault="00F52D02">
      <w:pPr>
        <w:pStyle w:val="Textoindependiente21"/>
        <w:rPr>
          <w:sz w:val="20"/>
        </w:rPr>
      </w:pPr>
    </w:p>
    <w:p w:rsidR="00F52D02" w:rsidRPr="004D5B8D" w:rsidRDefault="008D2057">
      <w:pPr>
        <w:pStyle w:val="Textoindependiente21"/>
        <w:rPr>
          <w:sz w:val="20"/>
        </w:rPr>
      </w:pPr>
      <w:proofErr w:type="gramStart"/>
      <w:r w:rsidRPr="004D5B8D">
        <w:rPr>
          <w:b/>
          <w:sz w:val="20"/>
        </w:rPr>
        <w:t>Cuarto.-</w:t>
      </w:r>
      <w:proofErr w:type="gramEnd"/>
      <w:r w:rsidRPr="004D5B8D">
        <w:rPr>
          <w:sz w:val="20"/>
        </w:rPr>
        <w:t xml:space="preserve"> </w:t>
      </w:r>
      <w:r w:rsidRPr="008D2057">
        <w:rPr>
          <w:sz w:val="20"/>
        </w:rPr>
        <w:t>L</w:t>
      </w:r>
      <w:r>
        <w:rPr>
          <w:sz w:val="20"/>
        </w:rPr>
        <w:t>as personas</w:t>
      </w:r>
      <w:r w:rsidRPr="008D2057">
        <w:rPr>
          <w:sz w:val="20"/>
        </w:rPr>
        <w:t xml:space="preserve"> viticultoras </w:t>
      </w:r>
      <w:r w:rsidR="00640116" w:rsidRPr="004D5B8D">
        <w:rPr>
          <w:sz w:val="20"/>
        </w:rPr>
        <w:t xml:space="preserve">que suscriben este acuerdo manifiestan que ninguna de las parcelas/subparcelas de viñedo para las que solicita ayuda se ha beneficiado de otras subvenciones por la misma acción u operación tanto comunitarias como nacionales, en los últimos 10 años, y que cumplen la normativa vigente en materia de plantaciones de viñedo, para todas las superficies de viñedo de su explotación. </w:t>
      </w:r>
    </w:p>
    <w:p w:rsidR="00F52D02" w:rsidRPr="004D5B8D" w:rsidRDefault="00F52D02">
      <w:pPr>
        <w:pStyle w:val="Textoindependiente21"/>
        <w:rPr>
          <w:sz w:val="20"/>
        </w:rPr>
      </w:pPr>
    </w:p>
    <w:p w:rsidR="00466449" w:rsidRDefault="008D2057" w:rsidP="00466449">
      <w:pPr>
        <w:pStyle w:val="Textoindependiente21"/>
        <w:rPr>
          <w:sz w:val="20"/>
        </w:rPr>
      </w:pPr>
      <w:r>
        <w:rPr>
          <w:b/>
          <w:sz w:val="20"/>
        </w:rPr>
        <w:t>Quin</w:t>
      </w:r>
      <w:r w:rsidR="00466449" w:rsidRPr="004D5B8D">
        <w:rPr>
          <w:b/>
          <w:sz w:val="20"/>
        </w:rPr>
        <w:t>to.-</w:t>
      </w:r>
      <w:r w:rsidR="00466449" w:rsidRPr="004D5B8D">
        <w:rPr>
          <w:sz w:val="20"/>
        </w:rPr>
        <w:t xml:space="preserve"> </w:t>
      </w:r>
      <w:r w:rsidRPr="008D2057">
        <w:rPr>
          <w:sz w:val="20"/>
        </w:rPr>
        <w:t>L</w:t>
      </w:r>
      <w:r>
        <w:rPr>
          <w:sz w:val="20"/>
        </w:rPr>
        <w:t>as personas</w:t>
      </w:r>
      <w:r w:rsidRPr="008D2057">
        <w:rPr>
          <w:sz w:val="20"/>
        </w:rPr>
        <w:t xml:space="preserve"> viticultoras </w:t>
      </w:r>
      <w:r w:rsidR="00466449" w:rsidRPr="004D5B8D">
        <w:rPr>
          <w:sz w:val="20"/>
        </w:rPr>
        <w:t>que suscriben este acuerdo manifiestan que no se oponen a lo dispuesto en el apartado sexto, punto 2, de la Orden de convocatoria, que establece que las actuaciones administrativas derivadas de la tramitación de la solicitud de ayuda, así como las derivadas del cumplimiento del régimen de autorizaciones de plantación para las parcelas incluidas en la solicitud se entenderán realizadas con el interlocutor único, salvo manifestación expresa en contra del interesado.</w:t>
      </w:r>
    </w:p>
    <w:p w:rsidR="006B2AA9" w:rsidRDefault="006B2AA9" w:rsidP="00466449">
      <w:pPr>
        <w:pStyle w:val="Textoindependiente21"/>
        <w:rPr>
          <w:sz w:val="20"/>
        </w:rPr>
      </w:pPr>
    </w:p>
    <w:p w:rsidR="006B2AA9" w:rsidRDefault="006B2AA9" w:rsidP="006B2AA9">
      <w:pPr>
        <w:rPr>
          <w:sz w:val="16"/>
          <w:szCs w:val="16"/>
          <w:lang w:val="en-US"/>
        </w:rPr>
      </w:pPr>
      <w:r>
        <w:rPr>
          <w:rFonts w:ascii="Calibri" w:hAnsi="Calibri" w:cs="Calibri"/>
          <w:color w:val="000000"/>
          <w:sz w:val="16"/>
          <w:szCs w:val="16"/>
          <w:lang w:val="es-ES"/>
        </w:rPr>
        <w:t xml:space="preserve">El responsable del tratamiento de tus datos personales es: DIRECCIÓN GENERAL DE INNOVACIÓN Y PROMOCIÓN AGROALIMENTARIA. La finalidad de este tratamiento es: Obtención de datos de carácter personal de los interesados en procesos vitícolas para realizar inventario. Control y gestión de ayudas del sector vitícola, función estadística pública, regulación del mercado vitícola y trazabilidad de la calidad de la producción vitícola. La legitimación para realizar el tratamiento de tus datos nos la da: obligación legal para el responsable. No vamos a comunicar tus datos personales a terceros destinatarios salvo obligación legal. Se pueden ejercitar los derechos de </w:t>
      </w:r>
      <w:hyperlink r:id="rId8" w:tgtFrame="_blank" w:history="1">
        <w:r>
          <w:rPr>
            <w:rStyle w:val="EnlacedeInternet"/>
            <w:rFonts w:ascii="Calibri" w:hAnsi="Calibri" w:cs="Calibri"/>
            <w:color w:val="000000"/>
            <w:sz w:val="16"/>
            <w:szCs w:val="16"/>
            <w:lang w:val="es-ES"/>
          </w:rPr>
          <w:t>acceso</w:t>
        </w:r>
      </w:hyperlink>
      <w:r>
        <w:rPr>
          <w:rFonts w:ascii="Calibri" w:hAnsi="Calibri" w:cs="Calibri"/>
          <w:color w:val="000000"/>
          <w:sz w:val="16"/>
          <w:szCs w:val="16"/>
          <w:lang w:val="es-ES"/>
        </w:rPr>
        <w:t xml:space="preserve">, </w:t>
      </w:r>
      <w:hyperlink r:id="rId9" w:tgtFrame="_blank" w:history="1">
        <w:r>
          <w:rPr>
            <w:rStyle w:val="EnlacedeInternet"/>
            <w:rFonts w:ascii="Calibri" w:hAnsi="Calibri" w:cs="Calibri"/>
            <w:color w:val="000000"/>
            <w:sz w:val="16"/>
            <w:szCs w:val="16"/>
            <w:lang w:val="es-ES"/>
          </w:rPr>
          <w:t>rectificación</w:t>
        </w:r>
      </w:hyperlink>
      <w:r>
        <w:rPr>
          <w:rFonts w:ascii="Calibri" w:hAnsi="Calibri" w:cs="Calibri"/>
          <w:color w:val="000000"/>
          <w:sz w:val="16"/>
          <w:szCs w:val="16"/>
          <w:lang w:val="es-ES"/>
        </w:rPr>
        <w:t xml:space="preserve">, </w:t>
      </w:r>
      <w:hyperlink r:id="rId10" w:tgtFrame="_blank" w:history="1">
        <w:r>
          <w:rPr>
            <w:rStyle w:val="EnlacedeInternet"/>
            <w:rFonts w:ascii="Calibri" w:hAnsi="Calibri" w:cs="Calibri"/>
            <w:color w:val="000000"/>
            <w:sz w:val="16"/>
            <w:szCs w:val="16"/>
            <w:lang w:val="es-ES"/>
          </w:rPr>
          <w:t>supresión</w:t>
        </w:r>
      </w:hyperlink>
      <w:r>
        <w:rPr>
          <w:rFonts w:ascii="Calibri" w:hAnsi="Calibri" w:cs="Calibri"/>
          <w:color w:val="000000"/>
          <w:sz w:val="16"/>
          <w:szCs w:val="16"/>
          <w:lang w:val="es-ES"/>
        </w:rPr>
        <w:t xml:space="preserve"> ,</w:t>
      </w:r>
      <w:hyperlink r:id="rId11" w:tgtFrame="_blank" w:history="1">
        <w:r>
          <w:rPr>
            <w:rStyle w:val="EnlacedeInternet"/>
            <w:rFonts w:ascii="Calibri" w:hAnsi="Calibri" w:cs="Calibri"/>
            <w:color w:val="000000"/>
            <w:sz w:val="16"/>
            <w:szCs w:val="16"/>
            <w:lang w:val="es-ES"/>
          </w:rPr>
          <w:t>portabilidad de los datos</w:t>
        </w:r>
      </w:hyperlink>
      <w:r>
        <w:rPr>
          <w:rFonts w:ascii="Calibri" w:hAnsi="Calibri" w:cs="Calibri"/>
          <w:color w:val="000000"/>
          <w:sz w:val="16"/>
          <w:szCs w:val="16"/>
          <w:lang w:val="es-ES"/>
        </w:rPr>
        <w:t xml:space="preserve"> , y los de </w:t>
      </w:r>
      <w:hyperlink r:id="rId12" w:tgtFrame="_blank" w:history="1">
        <w:r>
          <w:rPr>
            <w:rStyle w:val="EnlacedeInternet"/>
            <w:rFonts w:ascii="Calibri" w:hAnsi="Calibri" w:cs="Calibri"/>
            <w:color w:val="000000"/>
            <w:sz w:val="16"/>
            <w:szCs w:val="16"/>
            <w:lang w:val="es-ES"/>
          </w:rPr>
          <w:t>limitación</w:t>
        </w:r>
      </w:hyperlink>
      <w:r>
        <w:rPr>
          <w:rFonts w:ascii="Calibri" w:hAnsi="Calibri" w:cs="Calibri"/>
          <w:color w:val="000000"/>
          <w:sz w:val="16"/>
          <w:szCs w:val="16"/>
          <w:lang w:val="es-ES"/>
        </w:rPr>
        <w:t xml:space="preserve"> y </w:t>
      </w:r>
      <w:hyperlink r:id="rId13" w:tgtFrame="_blank" w:history="1">
        <w:r>
          <w:rPr>
            <w:rStyle w:val="EnlacedeInternet"/>
            <w:rFonts w:ascii="Calibri" w:hAnsi="Calibri" w:cs="Calibri"/>
            <w:color w:val="000000"/>
            <w:sz w:val="16"/>
            <w:szCs w:val="16"/>
            <w:lang w:val="es-ES"/>
          </w:rPr>
          <w:t>oposición a los tratamientos</w:t>
        </w:r>
      </w:hyperlink>
      <w:r>
        <w:rPr>
          <w:rFonts w:ascii="Calibri" w:hAnsi="Calibri" w:cs="Calibri"/>
          <w:color w:val="000000"/>
          <w:sz w:val="16"/>
          <w:szCs w:val="16"/>
          <w:lang w:val="es-ES"/>
        </w:rPr>
        <w:t xml:space="preserve"> , así como a </w:t>
      </w:r>
      <w:hyperlink r:id="rId14" w:tgtFrame="_blank" w:history="1">
        <w:r>
          <w:rPr>
            <w:rStyle w:val="EnlacedeInternet"/>
            <w:rFonts w:ascii="Calibri" w:hAnsi="Calibri" w:cs="Calibri"/>
            <w:color w:val="000000"/>
            <w:sz w:val="16"/>
            <w:szCs w:val="16"/>
            <w:lang w:val="es-ES"/>
          </w:rPr>
          <w:t>no ser objeto de decisiones individuales automatizadas</w:t>
        </w:r>
      </w:hyperlink>
      <w:r>
        <w:rPr>
          <w:rFonts w:ascii="Calibri" w:hAnsi="Calibri" w:cs="Calibri"/>
          <w:color w:val="000000"/>
          <w:sz w:val="16"/>
          <w:szCs w:val="16"/>
          <w:lang w:val="es-ES"/>
        </w:rPr>
        <w:t xml:space="preserve"> , a través de la sede electrónica de la Administración de la Comunidad Autónoma de Aragón con los formularios normalizados disponibles. </w:t>
      </w:r>
      <w:r>
        <w:rPr>
          <w:rFonts w:ascii="Calibri" w:hAnsi="Calibri" w:cs="Calibri"/>
          <w:color w:val="000000"/>
          <w:sz w:val="16"/>
          <w:szCs w:val="16"/>
          <w:lang w:val="es-ES"/>
        </w:rPr>
        <w:br/>
        <w:t xml:space="preserve">Puedes obtener información adicional en el Registro de Actividades de Tratamiento del Gobierno de Aragón “REGISTRO VITÍCOLA“, en el siguiente enlace </w:t>
      </w:r>
      <w:hyperlink r:id="rId15" w:tgtFrame="_blank" w:history="1">
        <w:r>
          <w:rPr>
            <w:rStyle w:val="EnlacedeInternet"/>
            <w:rFonts w:ascii="Calibri" w:hAnsi="Calibri" w:cs="Calibri"/>
            <w:color w:val="000000"/>
            <w:sz w:val="16"/>
            <w:szCs w:val="16"/>
            <w:lang w:val="es-ES"/>
          </w:rPr>
          <w:t>https://aplicaciones.aragon.es/notif_lopd_pub/details.action?fileId=162</w:t>
        </w:r>
      </w:hyperlink>
      <w:r>
        <w:rPr>
          <w:rFonts w:ascii="Calibri" w:hAnsi="Calibri" w:cs="Calibri"/>
          <w:color w:val="000000"/>
          <w:sz w:val="16"/>
          <w:szCs w:val="16"/>
          <w:lang w:val="es-ES"/>
        </w:rPr>
        <w:t xml:space="preserve"> </w:t>
      </w:r>
    </w:p>
    <w:p w:rsidR="006B2AA9" w:rsidRPr="004D5B8D" w:rsidRDefault="006B2AA9" w:rsidP="00466449">
      <w:pPr>
        <w:pStyle w:val="Textoindependiente21"/>
        <w:rPr>
          <w:sz w:val="20"/>
        </w:rPr>
      </w:pPr>
    </w:p>
    <w:p w:rsidR="00F52D02" w:rsidRPr="004D5B8D" w:rsidRDefault="00F52D02">
      <w:pPr>
        <w:pStyle w:val="Contenidodelatabla"/>
        <w:spacing w:after="120"/>
        <w:jc w:val="both"/>
        <w:rPr>
          <w:sz w:val="20"/>
        </w:rPr>
      </w:pPr>
    </w:p>
    <w:p w:rsidR="00F52D02" w:rsidRPr="004D5B8D" w:rsidRDefault="00F52D02">
      <w:pPr>
        <w:pStyle w:val="Textoindependiente21"/>
        <w:rPr>
          <w:sz w:val="20"/>
        </w:rPr>
      </w:pPr>
    </w:p>
    <w:p w:rsidR="00F52D02" w:rsidRPr="004D5B8D" w:rsidRDefault="00640116">
      <w:pPr>
        <w:pStyle w:val="Textoindependiente21"/>
        <w:rPr>
          <w:sz w:val="20"/>
        </w:rPr>
      </w:pPr>
      <w:r w:rsidRPr="004D5B8D">
        <w:rPr>
          <w:sz w:val="20"/>
        </w:rPr>
        <w:t xml:space="preserve">Y en prueba de conformidad, se firma el presente documento de acuerdo de presentación colectiva en ____________________, a ___________ de ________________________ </w:t>
      </w:r>
      <w:proofErr w:type="spellStart"/>
      <w:r w:rsidRPr="004D5B8D">
        <w:rPr>
          <w:sz w:val="20"/>
        </w:rPr>
        <w:t>de</w:t>
      </w:r>
      <w:proofErr w:type="spellEnd"/>
      <w:r w:rsidRPr="004D5B8D">
        <w:rPr>
          <w:sz w:val="20"/>
        </w:rPr>
        <w:t xml:space="preserve"> 20</w:t>
      </w:r>
    </w:p>
    <w:p w:rsidR="00F52D02" w:rsidRDefault="00F52D02">
      <w:pPr>
        <w:pStyle w:val="Textoindependiente21"/>
        <w:rPr>
          <w:sz w:val="20"/>
        </w:rPr>
      </w:pPr>
    </w:p>
    <w:p w:rsidR="00640116" w:rsidRDefault="00640116">
      <w:pPr>
        <w:pStyle w:val="Textoindependiente21"/>
        <w:rPr>
          <w:sz w:val="20"/>
        </w:rPr>
      </w:pPr>
    </w:p>
    <w:p w:rsidR="00640116" w:rsidRDefault="00640116">
      <w:pPr>
        <w:pStyle w:val="Textoindependiente21"/>
        <w:rPr>
          <w:sz w:val="20"/>
        </w:rPr>
      </w:pPr>
    </w:p>
    <w:p w:rsidR="001308A2" w:rsidRDefault="00640116">
      <w:pPr>
        <w:pStyle w:val="Textoindependiente21"/>
        <w:rPr>
          <w:sz w:val="20"/>
          <w:lang w:val="pt-BR"/>
        </w:rPr>
      </w:pPr>
      <w:r>
        <w:rPr>
          <w:sz w:val="20"/>
          <w:lang w:val="pt-BR"/>
        </w:rPr>
        <w:t xml:space="preserve">Nº 1 </w:t>
      </w:r>
      <w:r w:rsidR="001308A2">
        <w:rPr>
          <w:sz w:val="20"/>
          <w:lang w:val="pt-BR"/>
        </w:rPr>
        <w:t>(</w:t>
      </w:r>
      <w:proofErr w:type="spellStart"/>
      <w:r w:rsidR="001308A2">
        <w:rPr>
          <w:sz w:val="20"/>
          <w:lang w:val="pt-BR"/>
        </w:rPr>
        <w:t>Nombre</w:t>
      </w:r>
      <w:proofErr w:type="spellEnd"/>
      <w:r w:rsidR="001308A2">
        <w:rPr>
          <w:sz w:val="20"/>
          <w:lang w:val="pt-BR"/>
        </w:rPr>
        <w:t xml:space="preserve"> y </w:t>
      </w:r>
      <w:proofErr w:type="spellStart"/>
      <w:r w:rsidR="001308A2">
        <w:rPr>
          <w:sz w:val="20"/>
          <w:lang w:val="pt-BR"/>
        </w:rPr>
        <w:t>apellidos</w:t>
      </w:r>
      <w:proofErr w:type="spellEnd"/>
      <w:r w:rsidR="001308A2">
        <w:rPr>
          <w:sz w:val="20"/>
          <w:lang w:val="pt-BR"/>
        </w:rPr>
        <w:t xml:space="preserve"> o </w:t>
      </w:r>
      <w:proofErr w:type="spellStart"/>
      <w:r w:rsidR="001308A2">
        <w:rPr>
          <w:sz w:val="20"/>
          <w:lang w:val="pt-BR"/>
        </w:rPr>
        <w:t>razón</w:t>
      </w:r>
      <w:proofErr w:type="spellEnd"/>
      <w:r w:rsidR="001308A2">
        <w:rPr>
          <w:sz w:val="20"/>
          <w:lang w:val="pt-BR"/>
        </w:rPr>
        <w:t xml:space="preserve"> social)</w:t>
      </w:r>
    </w:p>
    <w:p w:rsidR="001308A2" w:rsidRPr="00466449" w:rsidRDefault="001308A2" w:rsidP="001308A2">
      <w:pPr>
        <w:ind w:right="418"/>
        <w:jc w:val="both"/>
        <w:rPr>
          <w:rFonts w:ascii="Arial" w:hAnsi="Arial" w:cs="Arial"/>
          <w:sz w:val="16"/>
          <w:szCs w:val="16"/>
        </w:rPr>
      </w:pPr>
      <w:r w:rsidRPr="00466449">
        <w:rPr>
          <w:rFonts w:ascii="Arial" w:hAnsi="Arial" w:cs="Arial"/>
          <w:sz w:val="16"/>
          <w:szCs w:val="16"/>
        </w:rPr>
        <w:fldChar w:fldCharType="begin">
          <w:ffData>
            <w:name w:val=""/>
            <w:enabled/>
            <w:calcOnExit w:val="0"/>
            <w:checkBox>
              <w:sizeAuto/>
              <w:default w:val="0"/>
            </w:checkBox>
          </w:ffData>
        </w:fldChar>
      </w:r>
      <w:r w:rsidRPr="00466449">
        <w:rPr>
          <w:rFonts w:ascii="Arial" w:hAnsi="Arial" w:cs="Arial"/>
          <w:sz w:val="16"/>
          <w:szCs w:val="16"/>
        </w:rPr>
        <w:instrText>FORMCHECKBOX</w:instrText>
      </w:r>
      <w:r w:rsidR="006B2AA9">
        <w:rPr>
          <w:rFonts w:ascii="Arial" w:hAnsi="Arial" w:cs="Arial"/>
          <w:sz w:val="16"/>
          <w:szCs w:val="16"/>
        </w:rPr>
      </w:r>
      <w:r w:rsidR="006B2AA9">
        <w:rPr>
          <w:rFonts w:ascii="Arial" w:hAnsi="Arial" w:cs="Arial"/>
          <w:sz w:val="16"/>
          <w:szCs w:val="16"/>
        </w:rPr>
        <w:fldChar w:fldCharType="separate"/>
      </w:r>
      <w:r w:rsidRPr="00466449">
        <w:rPr>
          <w:rFonts w:ascii="Arial" w:hAnsi="Arial" w:cs="Arial"/>
          <w:sz w:val="16"/>
          <w:szCs w:val="16"/>
        </w:rPr>
        <w:fldChar w:fldCharType="end"/>
      </w:r>
      <w:r w:rsidRPr="00466449">
        <w:rPr>
          <w:rFonts w:ascii="Arial" w:hAnsi="Arial" w:cs="Arial"/>
          <w:sz w:val="16"/>
          <w:szCs w:val="16"/>
        </w:rPr>
        <w:fldChar w:fldCharType="begin"/>
      </w:r>
      <w:r w:rsidRPr="00466449">
        <w:rPr>
          <w:rFonts w:ascii="Arial" w:hAnsi="Arial" w:cs="Arial"/>
          <w:sz w:val="16"/>
          <w:szCs w:val="16"/>
        </w:rPr>
        <w:fldChar w:fldCharType="end"/>
      </w:r>
      <w:r w:rsidRPr="00466449">
        <w:rPr>
          <w:rFonts w:ascii="Arial" w:hAnsi="Arial" w:cs="Arial"/>
          <w:sz w:val="16"/>
          <w:szCs w:val="16"/>
        </w:rPr>
        <w:fldChar w:fldCharType="begin"/>
      </w:r>
      <w:r w:rsidRPr="00466449">
        <w:rPr>
          <w:rFonts w:ascii="Arial" w:hAnsi="Arial" w:cs="Arial"/>
          <w:sz w:val="16"/>
          <w:szCs w:val="16"/>
        </w:rPr>
        <w:fldChar w:fldCharType="end"/>
      </w:r>
      <w:r w:rsidRPr="00466449">
        <w:rPr>
          <w:rFonts w:ascii="Arial" w:hAnsi="Arial" w:cs="Arial"/>
          <w:bCs/>
          <w:sz w:val="16"/>
          <w:szCs w:val="16"/>
        </w:rPr>
        <w:t xml:space="preserve"> ME OPONGO: a que el </w:t>
      </w:r>
      <w:r w:rsidRPr="00466449">
        <w:rPr>
          <w:rFonts w:ascii="Arial" w:hAnsi="Arial" w:cs="Arial"/>
          <w:sz w:val="16"/>
          <w:szCs w:val="16"/>
        </w:rPr>
        <w:t>interlocutor único realice en mi nombre las actuaciones administrativa</w:t>
      </w:r>
      <w:r w:rsidR="0067007C" w:rsidRPr="00466449">
        <w:rPr>
          <w:rFonts w:ascii="Arial" w:hAnsi="Arial" w:cs="Arial"/>
          <w:sz w:val="16"/>
          <w:szCs w:val="16"/>
        </w:rPr>
        <w:t>s</w:t>
      </w:r>
      <w:r w:rsidRPr="00466449">
        <w:rPr>
          <w:rFonts w:ascii="Arial" w:hAnsi="Arial" w:cs="Arial"/>
          <w:sz w:val="16"/>
          <w:szCs w:val="16"/>
        </w:rPr>
        <w:t xml:space="preserve"> a que hace referencia el apartado </w:t>
      </w:r>
      <w:r w:rsidR="0067007C" w:rsidRPr="00466449">
        <w:rPr>
          <w:rFonts w:ascii="Arial" w:hAnsi="Arial" w:cs="Arial"/>
          <w:sz w:val="16"/>
          <w:szCs w:val="16"/>
        </w:rPr>
        <w:t>cuarto del acuerdo.</w:t>
      </w:r>
    </w:p>
    <w:p w:rsidR="001308A2" w:rsidRDefault="001308A2">
      <w:pPr>
        <w:pStyle w:val="Textoindependiente21"/>
        <w:rPr>
          <w:sz w:val="20"/>
          <w:lang w:val="pt-BR"/>
        </w:rPr>
      </w:pPr>
    </w:p>
    <w:p w:rsidR="001308A2" w:rsidRDefault="001308A2">
      <w:pPr>
        <w:pStyle w:val="Textoindependiente21"/>
        <w:rPr>
          <w:sz w:val="20"/>
          <w:lang w:val="pt-BR"/>
        </w:rPr>
      </w:pPr>
    </w:p>
    <w:p w:rsidR="001308A2" w:rsidRDefault="001308A2">
      <w:pPr>
        <w:pStyle w:val="Textoindependiente21"/>
        <w:rPr>
          <w:sz w:val="20"/>
          <w:lang w:val="pt-BR"/>
        </w:rPr>
      </w:pPr>
    </w:p>
    <w:p w:rsidR="001308A2" w:rsidRDefault="001308A2">
      <w:pPr>
        <w:pStyle w:val="Textoindependiente21"/>
        <w:rPr>
          <w:sz w:val="20"/>
          <w:lang w:val="pt-BR"/>
        </w:rPr>
      </w:pPr>
    </w:p>
    <w:p w:rsidR="001308A2" w:rsidRDefault="00640116">
      <w:pPr>
        <w:pStyle w:val="Textoindependiente21"/>
        <w:rPr>
          <w:sz w:val="20"/>
          <w:lang w:val="pt-BR"/>
        </w:rPr>
      </w:pPr>
      <w:proofErr w:type="spellStart"/>
      <w:r>
        <w:rPr>
          <w:sz w:val="20"/>
          <w:lang w:val="pt-BR"/>
        </w:rPr>
        <w:t>Fdo</w:t>
      </w:r>
      <w:proofErr w:type="spellEnd"/>
      <w:r>
        <w:rPr>
          <w:sz w:val="20"/>
          <w:lang w:val="pt-BR"/>
        </w:rPr>
        <w:t>.:</w:t>
      </w:r>
      <w:r>
        <w:rPr>
          <w:sz w:val="20"/>
          <w:lang w:val="pt-BR"/>
        </w:rPr>
        <w:tab/>
      </w:r>
      <w:r>
        <w:rPr>
          <w:sz w:val="20"/>
          <w:lang w:val="pt-BR"/>
        </w:rPr>
        <w:tab/>
      </w:r>
      <w:r>
        <w:rPr>
          <w:sz w:val="20"/>
          <w:lang w:val="pt-BR"/>
        </w:rPr>
        <w:tab/>
      </w:r>
      <w:r>
        <w:rPr>
          <w:sz w:val="20"/>
          <w:lang w:val="pt-BR"/>
        </w:rPr>
        <w:tab/>
      </w:r>
      <w:r>
        <w:rPr>
          <w:sz w:val="20"/>
          <w:lang w:val="pt-BR"/>
        </w:rPr>
        <w:tab/>
      </w:r>
      <w:r>
        <w:rPr>
          <w:sz w:val="20"/>
          <w:lang w:val="pt-BR"/>
        </w:rPr>
        <w:tab/>
      </w:r>
      <w:r>
        <w:rPr>
          <w:sz w:val="20"/>
          <w:lang w:val="pt-BR"/>
        </w:rPr>
        <w:tab/>
      </w:r>
    </w:p>
    <w:p w:rsidR="0067007C" w:rsidRDefault="001308A2" w:rsidP="0067007C">
      <w:pPr>
        <w:pStyle w:val="Textoindependiente21"/>
        <w:pBdr>
          <w:bottom w:val="single" w:sz="4" w:space="1" w:color="auto"/>
        </w:pBdr>
        <w:rPr>
          <w:sz w:val="20"/>
          <w:lang w:val="pt-BR"/>
        </w:rPr>
      </w:pPr>
      <w:r>
        <w:rPr>
          <w:sz w:val="20"/>
          <w:lang w:val="pt-BR"/>
        </w:rPr>
        <w:t>NIF</w:t>
      </w:r>
    </w:p>
    <w:p w:rsidR="001308A2" w:rsidRDefault="001308A2">
      <w:pPr>
        <w:pStyle w:val="Textoindependiente21"/>
        <w:rPr>
          <w:sz w:val="20"/>
          <w:lang w:val="pt-BR"/>
        </w:rPr>
      </w:pPr>
    </w:p>
    <w:p w:rsidR="001308A2" w:rsidRDefault="001308A2" w:rsidP="001308A2">
      <w:pPr>
        <w:pStyle w:val="Textoindependiente21"/>
        <w:rPr>
          <w:sz w:val="20"/>
          <w:lang w:val="pt-BR"/>
        </w:rPr>
      </w:pPr>
      <w:r>
        <w:rPr>
          <w:sz w:val="20"/>
          <w:lang w:val="pt-BR"/>
        </w:rPr>
        <w:t xml:space="preserve">Nº </w:t>
      </w:r>
      <w:r w:rsidR="0067007C">
        <w:rPr>
          <w:sz w:val="20"/>
          <w:lang w:val="pt-BR"/>
        </w:rPr>
        <w:t>2</w:t>
      </w:r>
      <w:r>
        <w:rPr>
          <w:sz w:val="20"/>
          <w:lang w:val="pt-BR"/>
        </w:rPr>
        <w:t xml:space="preserve"> (</w:t>
      </w:r>
      <w:proofErr w:type="spellStart"/>
      <w:r>
        <w:rPr>
          <w:sz w:val="20"/>
          <w:lang w:val="pt-BR"/>
        </w:rPr>
        <w:t>Nombre</w:t>
      </w:r>
      <w:proofErr w:type="spellEnd"/>
      <w:r>
        <w:rPr>
          <w:sz w:val="20"/>
          <w:lang w:val="pt-BR"/>
        </w:rPr>
        <w:t xml:space="preserve"> y </w:t>
      </w:r>
      <w:proofErr w:type="spellStart"/>
      <w:r>
        <w:rPr>
          <w:sz w:val="20"/>
          <w:lang w:val="pt-BR"/>
        </w:rPr>
        <w:t>apellidos</w:t>
      </w:r>
      <w:proofErr w:type="spellEnd"/>
      <w:r>
        <w:rPr>
          <w:sz w:val="20"/>
          <w:lang w:val="pt-BR"/>
        </w:rPr>
        <w:t xml:space="preserve"> o </w:t>
      </w:r>
      <w:proofErr w:type="spellStart"/>
      <w:r>
        <w:rPr>
          <w:sz w:val="20"/>
          <w:lang w:val="pt-BR"/>
        </w:rPr>
        <w:t>razón</w:t>
      </w:r>
      <w:proofErr w:type="spellEnd"/>
      <w:r>
        <w:rPr>
          <w:sz w:val="20"/>
          <w:lang w:val="pt-BR"/>
        </w:rPr>
        <w:t xml:space="preserve"> social)</w:t>
      </w:r>
    </w:p>
    <w:p w:rsidR="00466449" w:rsidRPr="00466449" w:rsidRDefault="00466449" w:rsidP="00466449">
      <w:pPr>
        <w:ind w:right="418"/>
        <w:jc w:val="both"/>
        <w:rPr>
          <w:rFonts w:ascii="Arial" w:hAnsi="Arial" w:cs="Arial"/>
          <w:sz w:val="16"/>
          <w:szCs w:val="16"/>
        </w:rPr>
      </w:pPr>
      <w:r w:rsidRPr="00466449">
        <w:rPr>
          <w:rFonts w:ascii="Arial" w:hAnsi="Arial" w:cs="Arial"/>
          <w:sz w:val="16"/>
          <w:szCs w:val="16"/>
        </w:rPr>
        <w:fldChar w:fldCharType="begin">
          <w:ffData>
            <w:name w:val=""/>
            <w:enabled/>
            <w:calcOnExit w:val="0"/>
            <w:checkBox>
              <w:sizeAuto/>
              <w:default w:val="0"/>
            </w:checkBox>
          </w:ffData>
        </w:fldChar>
      </w:r>
      <w:r w:rsidRPr="00466449">
        <w:rPr>
          <w:rFonts w:ascii="Arial" w:hAnsi="Arial" w:cs="Arial"/>
          <w:sz w:val="16"/>
          <w:szCs w:val="16"/>
        </w:rPr>
        <w:instrText>FORMCHECKBOX</w:instrText>
      </w:r>
      <w:r w:rsidR="006B2AA9">
        <w:rPr>
          <w:rFonts w:ascii="Arial" w:hAnsi="Arial" w:cs="Arial"/>
          <w:sz w:val="16"/>
          <w:szCs w:val="16"/>
        </w:rPr>
      </w:r>
      <w:r w:rsidR="006B2AA9">
        <w:rPr>
          <w:rFonts w:ascii="Arial" w:hAnsi="Arial" w:cs="Arial"/>
          <w:sz w:val="16"/>
          <w:szCs w:val="16"/>
        </w:rPr>
        <w:fldChar w:fldCharType="separate"/>
      </w:r>
      <w:r w:rsidRPr="00466449">
        <w:rPr>
          <w:rFonts w:ascii="Arial" w:hAnsi="Arial" w:cs="Arial"/>
          <w:sz w:val="16"/>
          <w:szCs w:val="16"/>
        </w:rPr>
        <w:fldChar w:fldCharType="end"/>
      </w:r>
      <w:r w:rsidRPr="00466449">
        <w:rPr>
          <w:rFonts w:ascii="Arial" w:hAnsi="Arial" w:cs="Arial"/>
          <w:sz w:val="16"/>
          <w:szCs w:val="16"/>
        </w:rPr>
        <w:fldChar w:fldCharType="begin"/>
      </w:r>
      <w:r w:rsidRPr="00466449">
        <w:rPr>
          <w:rFonts w:ascii="Arial" w:hAnsi="Arial" w:cs="Arial"/>
          <w:sz w:val="16"/>
          <w:szCs w:val="16"/>
        </w:rPr>
        <w:fldChar w:fldCharType="end"/>
      </w:r>
      <w:r w:rsidRPr="00466449">
        <w:rPr>
          <w:rFonts w:ascii="Arial" w:hAnsi="Arial" w:cs="Arial"/>
          <w:sz w:val="16"/>
          <w:szCs w:val="16"/>
        </w:rPr>
        <w:fldChar w:fldCharType="begin"/>
      </w:r>
      <w:r w:rsidRPr="00466449">
        <w:rPr>
          <w:rFonts w:ascii="Arial" w:hAnsi="Arial" w:cs="Arial"/>
          <w:sz w:val="16"/>
          <w:szCs w:val="16"/>
        </w:rPr>
        <w:fldChar w:fldCharType="end"/>
      </w:r>
      <w:r w:rsidRPr="00466449">
        <w:rPr>
          <w:rFonts w:ascii="Arial" w:hAnsi="Arial" w:cs="Arial"/>
          <w:bCs/>
          <w:sz w:val="16"/>
          <w:szCs w:val="16"/>
        </w:rPr>
        <w:t xml:space="preserve"> ME OPONGO: a que el </w:t>
      </w:r>
      <w:r w:rsidRPr="00466449">
        <w:rPr>
          <w:rFonts w:ascii="Arial" w:hAnsi="Arial" w:cs="Arial"/>
          <w:sz w:val="16"/>
          <w:szCs w:val="16"/>
        </w:rPr>
        <w:t>interlocutor único realice en mi nombre las actuaciones administrativas a que hace referencia el apartado cuarto del acuerdo.</w:t>
      </w:r>
    </w:p>
    <w:p w:rsidR="001308A2" w:rsidRDefault="001308A2" w:rsidP="001308A2">
      <w:pPr>
        <w:pStyle w:val="Textoindependiente21"/>
        <w:rPr>
          <w:sz w:val="20"/>
          <w:lang w:val="pt-BR"/>
        </w:rPr>
      </w:pPr>
    </w:p>
    <w:p w:rsidR="001308A2" w:rsidRDefault="001308A2" w:rsidP="001308A2">
      <w:pPr>
        <w:pStyle w:val="Textoindependiente21"/>
        <w:rPr>
          <w:sz w:val="20"/>
          <w:lang w:val="pt-BR"/>
        </w:rPr>
      </w:pPr>
    </w:p>
    <w:p w:rsidR="001308A2" w:rsidRDefault="001308A2" w:rsidP="001308A2">
      <w:pPr>
        <w:pStyle w:val="Textoindependiente21"/>
        <w:rPr>
          <w:sz w:val="20"/>
          <w:lang w:val="pt-BR"/>
        </w:rPr>
      </w:pPr>
    </w:p>
    <w:p w:rsidR="001308A2" w:rsidRDefault="001308A2" w:rsidP="001308A2">
      <w:pPr>
        <w:pStyle w:val="Textoindependiente21"/>
        <w:rPr>
          <w:sz w:val="20"/>
          <w:lang w:val="pt-BR"/>
        </w:rPr>
      </w:pPr>
    </w:p>
    <w:p w:rsidR="001308A2" w:rsidRDefault="001308A2" w:rsidP="001308A2">
      <w:pPr>
        <w:pStyle w:val="Textoindependiente21"/>
        <w:rPr>
          <w:sz w:val="20"/>
          <w:lang w:val="pt-BR"/>
        </w:rPr>
      </w:pPr>
      <w:proofErr w:type="spellStart"/>
      <w:r>
        <w:rPr>
          <w:sz w:val="20"/>
          <w:lang w:val="pt-BR"/>
        </w:rPr>
        <w:t>Fdo</w:t>
      </w:r>
      <w:proofErr w:type="spellEnd"/>
      <w:r>
        <w:rPr>
          <w:sz w:val="20"/>
          <w:lang w:val="pt-BR"/>
        </w:rPr>
        <w:t>.:</w:t>
      </w:r>
      <w:r>
        <w:rPr>
          <w:sz w:val="20"/>
          <w:lang w:val="pt-BR"/>
        </w:rPr>
        <w:tab/>
      </w:r>
      <w:r>
        <w:rPr>
          <w:sz w:val="20"/>
          <w:lang w:val="pt-BR"/>
        </w:rPr>
        <w:tab/>
      </w:r>
      <w:r>
        <w:rPr>
          <w:sz w:val="20"/>
          <w:lang w:val="pt-BR"/>
        </w:rPr>
        <w:tab/>
      </w:r>
      <w:r>
        <w:rPr>
          <w:sz w:val="20"/>
          <w:lang w:val="pt-BR"/>
        </w:rPr>
        <w:tab/>
      </w:r>
      <w:r>
        <w:rPr>
          <w:sz w:val="20"/>
          <w:lang w:val="pt-BR"/>
        </w:rPr>
        <w:tab/>
      </w:r>
      <w:r>
        <w:rPr>
          <w:sz w:val="20"/>
          <w:lang w:val="pt-BR"/>
        </w:rPr>
        <w:tab/>
      </w:r>
      <w:r>
        <w:rPr>
          <w:sz w:val="20"/>
          <w:lang w:val="pt-BR"/>
        </w:rPr>
        <w:tab/>
      </w:r>
    </w:p>
    <w:p w:rsidR="001308A2" w:rsidRDefault="001308A2" w:rsidP="0067007C">
      <w:pPr>
        <w:pStyle w:val="Textoindependiente21"/>
        <w:pBdr>
          <w:bottom w:val="single" w:sz="4" w:space="1" w:color="auto"/>
        </w:pBdr>
        <w:rPr>
          <w:sz w:val="20"/>
          <w:lang w:val="pt-BR"/>
        </w:rPr>
      </w:pPr>
      <w:r>
        <w:rPr>
          <w:sz w:val="20"/>
          <w:lang w:val="pt-BR"/>
        </w:rPr>
        <w:t>NIF</w:t>
      </w:r>
    </w:p>
    <w:p w:rsidR="00F52D02" w:rsidRDefault="00F52D02">
      <w:pPr>
        <w:pStyle w:val="Textoindependiente21"/>
      </w:pPr>
    </w:p>
    <w:p w:rsidR="00F52D02" w:rsidRDefault="00F52D02">
      <w:pPr>
        <w:pStyle w:val="Textoindependiente21"/>
        <w:rPr>
          <w:sz w:val="20"/>
          <w:lang w:val="pt-BR"/>
        </w:rPr>
      </w:pPr>
    </w:p>
    <w:p w:rsidR="00F52D02" w:rsidRDefault="00F52D02">
      <w:pPr>
        <w:pStyle w:val="Textoindependiente21"/>
        <w:rPr>
          <w:sz w:val="20"/>
          <w:lang w:val="pt-BR"/>
        </w:rPr>
      </w:pPr>
    </w:p>
    <w:p w:rsidR="00F52D02" w:rsidRDefault="00F52D02">
      <w:pPr>
        <w:pStyle w:val="Textoindependiente21"/>
        <w:rPr>
          <w:sz w:val="20"/>
          <w:lang w:val="pt-BR"/>
        </w:rPr>
      </w:pPr>
    </w:p>
    <w:p w:rsidR="00F52D02" w:rsidRDefault="00640116">
      <w:pPr>
        <w:pStyle w:val="Textoindependiente21"/>
        <w:rPr>
          <w:sz w:val="20"/>
        </w:rPr>
      </w:pPr>
      <w:r>
        <w:rPr>
          <w:sz w:val="20"/>
          <w:lang w:val="pt-BR"/>
        </w:rPr>
        <w:t xml:space="preserve">NOTA: </w:t>
      </w:r>
      <w:r>
        <w:rPr>
          <w:sz w:val="20"/>
        </w:rPr>
        <w:t>(adjuntar tantas hojas de firmas, conforme al modelo; como sea necesario)</w:t>
      </w:r>
    </w:p>
    <w:p w:rsidR="00452423" w:rsidRDefault="00452423">
      <w:pPr>
        <w:pStyle w:val="Textoindependiente21"/>
        <w:rPr>
          <w:sz w:val="20"/>
        </w:rPr>
      </w:pPr>
    </w:p>
    <w:p w:rsidR="00452423" w:rsidRPr="006B2AA9" w:rsidRDefault="00377EFD" w:rsidP="006B2AA9">
      <w:pPr>
        <w:pStyle w:val="Ttulo10"/>
        <w:spacing w:before="0" w:after="0"/>
        <w:ind w:right="664"/>
        <w:rPr>
          <w:sz w:val="22"/>
          <w:szCs w:val="22"/>
          <w:lang w:val="es-ES"/>
        </w:rPr>
      </w:pPr>
      <w:r w:rsidRPr="00377EFD">
        <w:rPr>
          <w:color w:val="00000A"/>
          <w:sz w:val="22"/>
          <w:szCs w:val="22"/>
        </w:rPr>
        <w:t>DIRECCIÓN GENERAL DE INNOVACIÓN Y PROMOCIÓN AGROALIMENTARIA</w:t>
      </w:r>
      <w:bookmarkStart w:id="0" w:name="_GoBack"/>
      <w:bookmarkEnd w:id="0"/>
    </w:p>
    <w:sectPr w:rsidR="00452423" w:rsidRPr="006B2AA9" w:rsidSect="00466449">
      <w:headerReference w:type="default" r:id="rId16"/>
      <w:pgSz w:w="11906" w:h="16838"/>
      <w:pgMar w:top="1701" w:right="818" w:bottom="776" w:left="788"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D02" w:rsidRDefault="00640116">
      <w:r>
        <w:separator/>
      </w:r>
    </w:p>
  </w:endnote>
  <w:endnote w:type="continuationSeparator" w:id="0">
    <w:p w:rsidR="00F52D02" w:rsidRDefault="0064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UAlbertina">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D02" w:rsidRDefault="00640116">
      <w:r>
        <w:separator/>
      </w:r>
    </w:p>
  </w:footnote>
  <w:footnote w:type="continuationSeparator" w:id="0">
    <w:p w:rsidR="00F52D02" w:rsidRDefault="006401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02" w:rsidRDefault="009D4AB9">
    <w:pPr>
      <w:pStyle w:val="Encabezado"/>
      <w:tabs>
        <w:tab w:val="clear" w:pos="4252"/>
        <w:tab w:val="clear" w:pos="8504"/>
        <w:tab w:val="center" w:pos="7920"/>
        <w:tab w:val="right" w:pos="14940"/>
      </w:tabs>
    </w:pPr>
    <w:r>
      <w:rPr>
        <w:noProof/>
        <w:lang w:val="es-ES" w:eastAsia="es-ES"/>
      </w:rPr>
      <w:drawing>
        <wp:inline distT="0" distB="0" distL="0" distR="0" wp14:anchorId="1464418C" wp14:editId="6533663C">
          <wp:extent cx="1661160" cy="601980"/>
          <wp:effectExtent l="0" t="0" r="0" b="0"/>
          <wp:docPr id="39" name="Imagen 39" descr="C:\Users\jserranogo\AppData\Local\Temp\$$_EF43\jpg\Agricultura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C:\Users\jserranogo\AppData\Local\Temp\$$_EF43\jpg\Agricultura Color.jpg"/>
                  <pic:cNvPicPr>
                    <a:picLocks noChangeAspect="1" noChangeArrowheads="1"/>
                  </pic:cNvPicPr>
                </pic:nvPicPr>
                <pic:blipFill>
                  <a:blip r:embed="rId1"/>
                  <a:stretch>
                    <a:fillRect/>
                  </a:stretch>
                </pic:blipFill>
                <pic:spPr bwMode="auto">
                  <a:xfrm>
                    <a:off x="0" y="0"/>
                    <a:ext cx="1661160" cy="601980"/>
                  </a:xfrm>
                  <a:prstGeom prst="rect">
                    <a:avLst/>
                  </a:prstGeom>
                </pic:spPr>
              </pic:pic>
            </a:graphicData>
          </a:graphic>
        </wp:inline>
      </w:drawing>
    </w:r>
    <w:r w:rsidR="00640116">
      <w:tab/>
    </w:r>
    <w:r w:rsidR="00640116">
      <w:rPr>
        <w:b/>
        <w:noProof/>
        <w:sz w:val="18"/>
        <w:lang w:val="es-ES" w:eastAsia="es-ES"/>
      </w:rPr>
      <w:drawing>
        <wp:inline distT="0" distB="0" distL="0" distR="0">
          <wp:extent cx="2103120" cy="59436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14" t="-880" r="-214" b="-880"/>
                  <a:stretch>
                    <a:fillRect/>
                  </a:stretch>
                </pic:blipFill>
                <pic:spPr bwMode="auto">
                  <a:xfrm>
                    <a:off x="0" y="0"/>
                    <a:ext cx="2103120" cy="59436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29">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16"/>
    <w:rsid w:val="001308A2"/>
    <w:rsid w:val="002A17BA"/>
    <w:rsid w:val="00377EFD"/>
    <w:rsid w:val="0044395F"/>
    <w:rsid w:val="00452423"/>
    <w:rsid w:val="00466449"/>
    <w:rsid w:val="004D5B8D"/>
    <w:rsid w:val="00640116"/>
    <w:rsid w:val="0067007C"/>
    <w:rsid w:val="006B2AA9"/>
    <w:rsid w:val="006D4FB8"/>
    <w:rsid w:val="008D2057"/>
    <w:rsid w:val="009D4AB9"/>
    <w:rsid w:val="009F3C1D"/>
    <w:rsid w:val="00AE2CEC"/>
    <w:rsid w:val="00B4054B"/>
    <w:rsid w:val="00C0460D"/>
    <w:rsid w:val="00C43D83"/>
    <w:rsid w:val="00C80CA1"/>
    <w:rsid w:val="00F52D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4]" strokecolor="none [1]" shadowcolor="none [2]"/>
    </o:shapedefaults>
    <o:shapelayout v:ext="edit">
      <o:idmap v:ext="edit" data="1"/>
    </o:shapelayout>
  </w:shapeDefaults>
  <w:doNotEmbedSmartTags/>
  <w:decimalSymbol w:val=","/>
  <w:listSeparator w:val=";"/>
  <w14:docId w14:val="41E71FD4"/>
  <w15:chartTrackingRefBased/>
  <w15:docId w15:val="{8CBEC19D-9587-4F48-9EB0-63277E2F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val="es-ES_tradnl" w:eastAsia="zh-CN"/>
    </w:rPr>
  </w:style>
  <w:style w:type="paragraph" w:styleId="Ttulo1">
    <w:name w:val="heading 1"/>
    <w:basedOn w:val="Normal"/>
    <w:next w:val="Normal"/>
    <w:qFormat/>
    <w:pPr>
      <w:keepNext/>
      <w:numPr>
        <w:numId w:val="1"/>
      </w:numPr>
      <w:jc w:val="center"/>
      <w:outlineLvl w:val="0"/>
    </w:pPr>
    <w:rPr>
      <w:rFonts w:ascii="Arial" w:hAnsi="Arial" w:cs="Arial"/>
      <w:b/>
    </w:rPr>
  </w:style>
  <w:style w:type="paragraph" w:styleId="Ttulo2">
    <w:name w:val="heading 2"/>
    <w:basedOn w:val="Normal"/>
    <w:next w:val="Normal"/>
    <w:qFormat/>
    <w:pPr>
      <w:keepNext/>
      <w:numPr>
        <w:ilvl w:val="1"/>
        <w:numId w:val="1"/>
      </w:numPr>
      <w:ind w:left="708"/>
      <w:jc w:val="both"/>
      <w:outlineLvl w:val="1"/>
    </w:pPr>
    <w:rPr>
      <w:rFonts w:ascii="Arial" w:hAnsi="Arial" w:cs="Arial"/>
      <w:b/>
      <w:i/>
    </w:rPr>
  </w:style>
  <w:style w:type="paragraph" w:styleId="Ttulo3">
    <w:name w:val="heading 3"/>
    <w:basedOn w:val="Normal"/>
    <w:next w:val="Normal"/>
    <w:link w:val="Ttulo3Car"/>
    <w:uiPriority w:val="9"/>
    <w:unhideWhenUsed/>
    <w:qFormat/>
    <w:rsid w:val="008D205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2">
    <w:name w:val="Fuente de párrafo predeter.2"/>
  </w:style>
  <w:style w:type="character" w:customStyle="1" w:styleId="WW8Num2z0">
    <w:name w:val="WW8Num2z0"/>
  </w:style>
  <w:style w:type="character" w:customStyle="1" w:styleId="WW8Num3z0">
    <w:name w:val="WW8Num3z0"/>
  </w:style>
  <w:style w:type="character" w:customStyle="1" w:styleId="WW8Num4z0">
    <w:name w:val="WW8Num4z0"/>
    <w:rPr>
      <w:rFonts w:ascii="Symbol" w:hAnsi="Symbol" w:cs="Symbol" w:hint="default"/>
      <w:color w:val="auto"/>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sz w:val="16"/>
      <w:szCs w:val="16"/>
    </w:rPr>
  </w:style>
  <w:style w:type="character" w:customStyle="1" w:styleId="WW8Num6z1">
    <w:name w:val="WW8Num6z1"/>
    <w:rPr>
      <w:rFonts w:hint="default"/>
      <w:b/>
      <w:i w:val="0"/>
      <w:sz w:val="24"/>
      <w:szCs w:val="24"/>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6z4">
    <w:name w:val="WW8Num6z4"/>
    <w:rPr>
      <w:rFonts w:ascii="Courier New" w:hAnsi="Courier New" w:cs="Courier New" w:hint="default"/>
    </w:rPr>
  </w:style>
  <w:style w:type="character" w:customStyle="1" w:styleId="WW8Num7z0">
    <w:name w:val="WW8Num7z0"/>
    <w:rPr>
      <w:rFonts w:ascii="Times New Roman" w:hAnsi="Times New Roman" w:cs="Times New Roman" w:hint="default"/>
      <w:b/>
      <w:i w:val="0"/>
      <w:sz w:val="28"/>
      <w:szCs w:val="28"/>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hAnsi="Times New Roman" w:cs="Times New Roman" w:hint="default"/>
      <w:sz w:val="20"/>
    </w:rPr>
  </w:style>
  <w:style w:type="character" w:customStyle="1" w:styleId="WW8Num9z0">
    <w:name w:val="WW8Num9z0"/>
    <w:rPr>
      <w:rFonts w:ascii="Symbol" w:hAnsi="Symbol" w:cs="Symbol" w:hint="default"/>
      <w:sz w:val="16"/>
      <w:szCs w:val="16"/>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Arial" w:hAnsi="Arial" w:cs="Arial"/>
      <w:sz w:val="16"/>
      <w:szCs w:val="16"/>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Fuentedeprrafopredeter1">
    <w:name w:val="Fuente de párrafo predeter.1"/>
  </w:style>
  <w:style w:type="character" w:customStyle="1" w:styleId="CarCar">
    <w:name w:val="Car Car"/>
    <w:rPr>
      <w:rFonts w:ascii="Arial" w:hAnsi="Arial" w:cs="Arial"/>
      <w:sz w:val="24"/>
      <w:lang w:val="es-ES_tradnl" w:bidi="ar-SA"/>
    </w:rPr>
  </w:style>
  <w:style w:type="character" w:styleId="Hipervnculo">
    <w:name w:val="Hyperlink"/>
    <w:rPr>
      <w:color w:val="000080"/>
      <w:u w:val="single"/>
    </w:rPr>
  </w:style>
  <w:style w:type="paragraph" w:customStyle="1" w:styleId="Ttulo20">
    <w:name w:val="Título2"/>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jc w:val="both"/>
    </w:pPr>
    <w:rPr>
      <w:rFonts w:ascii="Arial" w:hAnsi="Arial" w:cs="Arial"/>
      <w:i/>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Cs w:val="24"/>
    </w:rPr>
  </w:style>
  <w:style w:type="paragraph" w:customStyle="1" w:styleId="ndice">
    <w:name w:val="Índice"/>
    <w:basedOn w:val="Normal"/>
    <w:pPr>
      <w:suppressLineNumbers/>
    </w:pPr>
    <w:rPr>
      <w:rFonts w:cs="Lucida Sans"/>
    </w:rPr>
  </w:style>
  <w:style w:type="paragraph" w:customStyle="1" w:styleId="Ttulo10">
    <w:name w:val="Título1"/>
    <w:basedOn w:val="Normal"/>
    <w:next w:val="Textoindependiente"/>
    <w:qFormat/>
    <w:pPr>
      <w:keepNext/>
      <w:spacing w:before="240" w:after="120"/>
    </w:pPr>
    <w:rPr>
      <w:rFonts w:ascii="Liberation Sans" w:eastAsia="Microsoft YaHei" w:hAnsi="Liberation Sans" w:cs="Lucida Sans"/>
      <w:sz w:val="28"/>
      <w:szCs w:val="28"/>
    </w:rPr>
  </w:style>
  <w:style w:type="paragraph" w:customStyle="1" w:styleId="Descripcin1">
    <w:name w:val="Descripción1"/>
    <w:basedOn w:val="Normal"/>
    <w:pPr>
      <w:suppressLineNumbers/>
      <w:spacing w:before="120" w:after="120"/>
    </w:pPr>
    <w:rPr>
      <w:rFonts w:cs="Lucida Sans"/>
      <w:i/>
      <w:iCs/>
      <w:szCs w:val="24"/>
    </w:rPr>
  </w:style>
  <w:style w:type="paragraph" w:customStyle="1" w:styleId="Car">
    <w:name w:val="Car"/>
    <w:basedOn w:val="Normal"/>
    <w:rPr>
      <w:szCs w:val="24"/>
      <w:lang w:val="pl-P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extoindependiente21">
    <w:name w:val="Texto independiente 21"/>
    <w:basedOn w:val="Normal"/>
    <w:pPr>
      <w:jc w:val="both"/>
    </w:pPr>
    <w:rPr>
      <w:rFonts w:ascii="Arial" w:hAnsi="Arial" w:cs="Arial"/>
    </w:rPr>
  </w:style>
  <w:style w:type="paragraph" w:styleId="Sangradetextonormal">
    <w:name w:val="Body Text Indent"/>
    <w:basedOn w:val="Normal"/>
    <w:pPr>
      <w:ind w:firstLine="1134"/>
      <w:jc w:val="both"/>
    </w:pPr>
    <w:rPr>
      <w:rFonts w:ascii="Arial" w:hAnsi="Arial" w:cs="Arial"/>
    </w:rPr>
  </w:style>
  <w:style w:type="paragraph" w:customStyle="1" w:styleId="Sangra2detindependiente1">
    <w:name w:val="Sangría 2 de t. independiente1"/>
    <w:basedOn w:val="Normal"/>
    <w:pPr>
      <w:ind w:left="708"/>
      <w:jc w:val="both"/>
    </w:pPr>
    <w:rPr>
      <w:rFonts w:ascii="Arial" w:hAnsi="Arial" w:cs="Arial"/>
      <w:i/>
    </w:rPr>
  </w:style>
  <w:style w:type="paragraph" w:styleId="Textonotapie">
    <w:name w:val="footnote text"/>
    <w:basedOn w:val="Normal"/>
    <w:rPr>
      <w:sz w:val="20"/>
    </w:rPr>
  </w:style>
  <w:style w:type="paragraph" w:customStyle="1" w:styleId="Textoindependiente31">
    <w:name w:val="Texto independiente 31"/>
    <w:basedOn w:val="Normal"/>
    <w:pPr>
      <w:jc w:val="both"/>
    </w:pPr>
    <w:rPr>
      <w:rFonts w:ascii="Arial" w:hAnsi="Arial" w:cs="Arial"/>
      <w:b/>
    </w:rPr>
  </w:style>
  <w:style w:type="paragraph" w:customStyle="1" w:styleId="Sangra3detindependiente1">
    <w:name w:val="Sangría 3 de t. independiente1"/>
    <w:basedOn w:val="Normal"/>
    <w:pPr>
      <w:ind w:firstLine="708"/>
      <w:jc w:val="both"/>
    </w:pPr>
    <w:rPr>
      <w:rFonts w:ascii="Arial" w:hAnsi="Arial" w:cs="Arial"/>
      <w:b/>
    </w:rPr>
  </w:style>
  <w:style w:type="paragraph" w:customStyle="1" w:styleId="Car0">
    <w:name w:val="Car"/>
    <w:basedOn w:val="Normal"/>
    <w:pPr>
      <w:spacing w:after="160" w:line="240" w:lineRule="exact"/>
    </w:pPr>
    <w:rPr>
      <w:rFonts w:ascii="Verdana" w:hAnsi="Verdana" w:cs="Verdana"/>
      <w:sz w:val="20"/>
      <w:lang w:val="en-US"/>
    </w:rPr>
  </w:style>
  <w:style w:type="paragraph" w:styleId="NormalWeb">
    <w:name w:val="Normal (Web)"/>
    <w:basedOn w:val="Normal"/>
    <w:pPr>
      <w:spacing w:before="280" w:after="280"/>
    </w:pPr>
    <w:rPr>
      <w:szCs w:val="24"/>
      <w:lang w:val="es-ES"/>
    </w:rPr>
  </w:style>
  <w:style w:type="paragraph" w:customStyle="1" w:styleId="Default">
    <w:name w:val="Default"/>
    <w:pPr>
      <w:suppressAutoHyphens/>
      <w:autoSpaceDE w:val="0"/>
    </w:pPr>
    <w:rPr>
      <w:rFonts w:ascii="EUAlbertina" w:hAnsi="EUAlbertina" w:cs="EUAlbertina"/>
      <w:color w:val="000000"/>
      <w:sz w:val="24"/>
      <w:szCs w:val="24"/>
      <w:lang w:eastAsia="zh-CN"/>
    </w:rPr>
  </w:style>
  <w:style w:type="paragraph" w:customStyle="1" w:styleId="CM1">
    <w:name w:val="CM1"/>
    <w:basedOn w:val="Default"/>
    <w:next w:val="Default"/>
    <w:rPr>
      <w:rFonts w:cs="Times New Roman"/>
      <w:color w:val="auto"/>
    </w:rPr>
  </w:style>
  <w:style w:type="paragraph" w:customStyle="1" w:styleId="CM3">
    <w:name w:val="CM3"/>
    <w:basedOn w:val="Default"/>
    <w:next w:val="Default"/>
    <w:rPr>
      <w:rFonts w:cs="Times New Roman"/>
      <w:color w:val="auto"/>
    </w:rPr>
  </w:style>
  <w:style w:type="paragraph" w:customStyle="1" w:styleId="CM4">
    <w:name w:val="CM4"/>
    <w:basedOn w:val="Default"/>
    <w:next w:val="Default"/>
    <w:rPr>
      <w:rFonts w:cs="Times New Roman"/>
      <w:color w:val="auto"/>
    </w:rPr>
  </w:style>
  <w:style w:type="paragraph" w:styleId="Prrafodelista">
    <w:name w:val="List Paragraph"/>
    <w:basedOn w:val="Normal"/>
    <w:qFormat/>
    <w:pPr>
      <w:spacing w:after="200" w:line="276" w:lineRule="auto"/>
      <w:ind w:left="720"/>
      <w:contextualSpacing/>
    </w:pPr>
    <w:rPr>
      <w:rFonts w:ascii="Calibri" w:eastAsia="Calibri" w:hAnsi="Calibri" w:cs="Calibri"/>
      <w:sz w:val="22"/>
      <w:szCs w:val="22"/>
      <w:lang w:val="es-ES"/>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character" w:customStyle="1" w:styleId="Ttulo3Car">
    <w:name w:val="Título 3 Car"/>
    <w:basedOn w:val="Fuentedeprrafopredeter"/>
    <w:link w:val="Ttulo3"/>
    <w:uiPriority w:val="9"/>
    <w:rsid w:val="008D2057"/>
    <w:rPr>
      <w:rFonts w:asciiTheme="majorHAnsi" w:eastAsiaTheme="majorEastAsia" w:hAnsiTheme="majorHAnsi" w:cstheme="majorBidi"/>
      <w:color w:val="1F4D78" w:themeColor="accent1" w:themeShade="7F"/>
      <w:sz w:val="24"/>
      <w:szCs w:val="24"/>
      <w:lang w:val="es-ES_tradnl" w:eastAsia="zh-CN"/>
    </w:rPr>
  </w:style>
  <w:style w:type="character" w:customStyle="1" w:styleId="EnlacedeInternet">
    <w:name w:val="Enlace de Internet"/>
    <w:rsid w:val="006B2AA9"/>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44087">
      <w:bodyDiv w:val="1"/>
      <w:marLeft w:val="0"/>
      <w:marRight w:val="0"/>
      <w:marTop w:val="0"/>
      <w:marBottom w:val="0"/>
      <w:divBdr>
        <w:top w:val="none" w:sz="0" w:space="0" w:color="auto"/>
        <w:left w:val="none" w:sz="0" w:space="0" w:color="auto"/>
        <w:bottom w:val="none" w:sz="0" w:space="0" w:color="auto"/>
        <w:right w:val="none" w:sz="0" w:space="0" w:color="auto"/>
      </w:divBdr>
    </w:div>
    <w:div w:id="1083987495">
      <w:bodyDiv w:val="1"/>
      <w:marLeft w:val="0"/>
      <w:marRight w:val="0"/>
      <w:marTop w:val="0"/>
      <w:marBottom w:val="0"/>
      <w:divBdr>
        <w:top w:val="none" w:sz="0" w:space="0" w:color="auto"/>
        <w:left w:val="none" w:sz="0" w:space="0" w:color="auto"/>
        <w:bottom w:val="none" w:sz="0" w:space="0" w:color="auto"/>
        <w:right w:val="none" w:sz="0" w:space="0" w:color="auto"/>
      </w:divBdr>
    </w:div>
    <w:div w:id="16729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ragon.es/en/tramitador/-/tramite/proteccion-datos-ejercicio-derecho-acceso" TargetMode="External"/><Relationship Id="rId13" Type="http://schemas.openxmlformats.org/officeDocument/2006/relationships/hyperlink" Target="https://www.aragon.es/en/tramitador/-/tramite/proteccion-datos-ejercicio-derecho-oposic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agon.es/en/tramitador/-/tramite/proteccion-datos-ejercicio-derecho-limitac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agon.es/en/tramitador/-/tramite/proteccion-datos-ejercicio-derecho-portabilidad-datos" TargetMode="External"/><Relationship Id="rId5" Type="http://schemas.openxmlformats.org/officeDocument/2006/relationships/webSettings" Target="webSettings.xml"/><Relationship Id="rId15" Type="http://schemas.openxmlformats.org/officeDocument/2006/relationships/hyperlink" Target="https://aplicaciones.aragon.es/notif_lopd_pub/details.action?fileId=162" TargetMode="External"/><Relationship Id="rId10" Type="http://schemas.openxmlformats.org/officeDocument/2006/relationships/hyperlink" Target="https://www.aragon.es/en/tramitador/-/tramite/proteccion-datos-ejercicio-derecho-supresion-derecho-olvido" TargetMode="External"/><Relationship Id="rId4" Type="http://schemas.openxmlformats.org/officeDocument/2006/relationships/settings" Target="settings.xml"/><Relationship Id="rId9" Type="http://schemas.openxmlformats.org/officeDocument/2006/relationships/hyperlink" Target="https://www.aragon.es/en/tramitador/-/tramite/proteccion-datos-ejercicio-derecho-rectificacion" TargetMode="External"/><Relationship Id="rId14" Type="http://schemas.openxmlformats.org/officeDocument/2006/relationships/hyperlink" Target="https://www.aragon.es/en/tramitador/-/tramite/proteccion-datos-ejercicio-derecho-objeto-decisiones-individuales-automatizad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C4627-1711-414A-A089-177E3D72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1362</Words>
  <Characters>7497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ANEXO I</vt:lpstr>
    </vt:vector>
  </TitlesOfParts>
  <Company>Hewlett-Packard Company</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PCM</dc:creator>
  <cp:keywords/>
  <cp:lastModifiedBy>Administrador</cp:lastModifiedBy>
  <cp:revision>7</cp:revision>
  <cp:lastPrinted>2014-10-01T07:15:00Z</cp:lastPrinted>
  <dcterms:created xsi:type="dcterms:W3CDTF">2021-04-08T10:02:00Z</dcterms:created>
  <dcterms:modified xsi:type="dcterms:W3CDTF">2023-02-27T12:54:00Z</dcterms:modified>
</cp:coreProperties>
</file>