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5F2" w:rsidRDefault="00896708">
      <w:pPr>
        <w:jc w:val="both"/>
        <w:rPr>
          <w:rFonts w:ascii="Arial" w:hAnsi="Arial" w:cs="Arial"/>
          <w:b/>
        </w:rPr>
      </w:pPr>
      <w:r>
        <w:rPr>
          <w:rFonts w:ascii="Arial" w:hAnsi="Arial" w:cs="Arial"/>
          <w:b/>
        </w:rPr>
        <w:t>MEMORIA JUSTIFICATIVA DEL CUMPLIMIENTO DEL PRINCIPIO DE NO CAUSAR UN PERJUICIO SIGNIFICATIVO AL MEDIO AMBIENTE (PRINCIPIO DNSH)</w:t>
      </w:r>
    </w:p>
    <w:p w:rsidR="009955F2" w:rsidRDefault="009955F2">
      <w:pPr>
        <w:jc w:val="both"/>
        <w:rPr>
          <w:rFonts w:ascii="Arial" w:hAnsi="Arial" w:cs="Arial"/>
        </w:rPr>
      </w:pPr>
    </w:p>
    <w:p w:rsidR="009955F2" w:rsidRDefault="00896708">
      <w:pPr>
        <w:pBdr>
          <w:top w:val="single" w:sz="4" w:space="1" w:color="00000A"/>
          <w:left w:val="single" w:sz="4" w:space="4" w:color="00000A"/>
          <w:bottom w:val="single" w:sz="4" w:space="1" w:color="00000A"/>
          <w:right w:val="single" w:sz="4" w:space="0" w:color="00000A"/>
        </w:pBdr>
        <w:jc w:val="both"/>
      </w:pPr>
      <w:r>
        <w:rPr>
          <w:rFonts w:cstheme="minorHAnsi"/>
          <w:b/>
          <w:sz w:val="20"/>
          <w:szCs w:val="20"/>
        </w:rPr>
        <w:t>ORDEN DE CONVOCATORIA</w:t>
      </w:r>
      <w:r>
        <w:rPr>
          <w:rFonts w:cstheme="minorHAnsi"/>
          <w:b/>
          <w:color w:val="000000" w:themeColor="text1"/>
          <w:sz w:val="20"/>
          <w:szCs w:val="20"/>
        </w:rPr>
        <w:t xml:space="preserve">: </w:t>
      </w:r>
      <w:r>
        <w:rPr>
          <w:b/>
          <w:sz w:val="20"/>
        </w:rPr>
        <w:t>ORDEN AGM/715/2023</w:t>
      </w:r>
      <w:r>
        <w:rPr>
          <w:sz w:val="20"/>
        </w:rPr>
        <w:t>, de 25 de mayo, por la que se convocan subvenciones a las explotaciones ganaderas de</w:t>
      </w:r>
      <w:r>
        <w:rPr>
          <w:sz w:val="20"/>
        </w:rPr>
        <w:t xml:space="preserve"> Aragón en zonas de elevado riesgo de inundación en el marco del Plan de Recuperación, Transformación y Resiliencia (PRTR) financiado por la Unión Europea-</w:t>
      </w:r>
      <w:proofErr w:type="spellStart"/>
      <w:r>
        <w:rPr>
          <w:sz w:val="20"/>
        </w:rPr>
        <w:t>Next</w:t>
      </w:r>
      <w:proofErr w:type="spellEnd"/>
      <w:r>
        <w:rPr>
          <w:sz w:val="20"/>
        </w:rPr>
        <w:t xml:space="preserve"> </w:t>
      </w:r>
      <w:proofErr w:type="spellStart"/>
      <w:r>
        <w:rPr>
          <w:sz w:val="20"/>
        </w:rPr>
        <w:t>Generation</w:t>
      </w:r>
      <w:proofErr w:type="spellEnd"/>
      <w:r>
        <w:rPr>
          <w:sz w:val="20"/>
        </w:rPr>
        <w:t xml:space="preserve"> EU.</w:t>
      </w:r>
    </w:p>
    <w:p w:rsidR="009955F2" w:rsidRDefault="009955F2">
      <w:pPr>
        <w:spacing w:after="0"/>
        <w:ind w:left="-5" w:hanging="10"/>
        <w:rPr>
          <w:rFonts w:eastAsia="Arial" w:cstheme="minorHAnsi"/>
          <w:b/>
          <w:sz w:val="20"/>
          <w:szCs w:val="20"/>
        </w:rPr>
      </w:pPr>
    </w:p>
    <w:p w:rsidR="009955F2" w:rsidRDefault="00896708">
      <w:pPr>
        <w:spacing w:after="0"/>
        <w:ind w:left="-5" w:hanging="10"/>
        <w:rPr>
          <w:rFonts w:eastAsia="Arial" w:cstheme="minorHAnsi"/>
          <w:sz w:val="20"/>
          <w:szCs w:val="20"/>
        </w:rPr>
      </w:pPr>
      <w:r>
        <w:rPr>
          <w:rFonts w:eastAsia="Arial" w:cstheme="minorHAnsi"/>
          <w:b/>
          <w:sz w:val="20"/>
          <w:szCs w:val="20"/>
        </w:rPr>
        <w:t>PERSONA /ENTIDAD BENEFICIARIA</w:t>
      </w:r>
    </w:p>
    <w:tbl>
      <w:tblPr>
        <w:tblW w:w="10468" w:type="dxa"/>
        <w:tblInd w:w="-13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2" w:type="dxa"/>
          <w:bottom w:w="2" w:type="dxa"/>
          <w:right w:w="115" w:type="dxa"/>
        </w:tblCellMar>
        <w:tblLook w:val="04A0" w:firstRow="1" w:lastRow="0" w:firstColumn="1" w:lastColumn="0" w:noHBand="0" w:noVBand="1"/>
      </w:tblPr>
      <w:tblGrid>
        <w:gridCol w:w="2941"/>
        <w:gridCol w:w="1358"/>
        <w:gridCol w:w="6169"/>
      </w:tblGrid>
      <w:tr w:rsidR="009955F2">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tcPr>
          <w:p w:rsidR="009955F2" w:rsidRDefault="00896708">
            <w:pPr>
              <w:spacing w:after="0"/>
              <w:rPr>
                <w:rFonts w:eastAsia="Arial" w:cstheme="minorHAnsi"/>
                <w:sz w:val="20"/>
                <w:szCs w:val="20"/>
              </w:rPr>
            </w:pPr>
            <w:r>
              <w:rPr>
                <w:rFonts w:eastAsia="Arial" w:cstheme="minorHAnsi"/>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tcPr>
          <w:p w:rsidR="009955F2" w:rsidRDefault="00896708">
            <w:pPr>
              <w:spacing w:after="72"/>
              <w:rPr>
                <w:rFonts w:eastAsia="Arial" w:cstheme="minorHAnsi"/>
                <w:sz w:val="20"/>
                <w:szCs w:val="20"/>
              </w:rPr>
            </w:pPr>
            <w:r>
              <w:rPr>
                <w:rFonts w:eastAsia="Arial" w:cstheme="minorHAnsi"/>
                <w:sz w:val="20"/>
                <w:szCs w:val="20"/>
              </w:rPr>
              <w:t xml:space="preserve"> NOMBRE: </w:t>
            </w:r>
          </w:p>
        </w:tc>
      </w:tr>
      <w:tr w:rsidR="009955F2">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vAlign w:val="center"/>
          </w:tcPr>
          <w:p w:rsidR="009955F2" w:rsidRDefault="00896708">
            <w:pPr>
              <w:spacing w:after="0"/>
              <w:rPr>
                <w:rFonts w:eastAsia="Arial" w:cstheme="minorHAnsi"/>
                <w:sz w:val="20"/>
                <w:szCs w:val="20"/>
              </w:rPr>
            </w:pPr>
            <w:r>
              <w:rPr>
                <w:rFonts w:eastAsia="Arial" w:cstheme="minorHAnsi"/>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vAlign w:val="center"/>
          </w:tcPr>
          <w:p w:rsidR="009955F2" w:rsidRDefault="00896708">
            <w:pPr>
              <w:spacing w:after="0"/>
              <w:rPr>
                <w:rFonts w:eastAsia="Arial" w:cstheme="minorHAnsi"/>
                <w:sz w:val="20"/>
                <w:szCs w:val="20"/>
              </w:rPr>
            </w:pPr>
            <w:r>
              <w:rPr>
                <w:rFonts w:eastAsia="Arial" w:cstheme="minorHAnsi"/>
                <w:sz w:val="20"/>
                <w:szCs w:val="20"/>
              </w:rPr>
              <w:t xml:space="preserve">SEGUNDO APELLIDO: </w:t>
            </w:r>
          </w:p>
        </w:tc>
      </w:tr>
    </w:tbl>
    <w:p w:rsidR="009955F2" w:rsidRDefault="009955F2">
      <w:pPr>
        <w:jc w:val="both"/>
        <w:rPr>
          <w:rFonts w:cstheme="minorHAnsi"/>
          <w:sz w:val="20"/>
          <w:szCs w:val="20"/>
        </w:rPr>
      </w:pPr>
    </w:p>
    <w:p w:rsidR="009955F2" w:rsidRDefault="00896708">
      <w:pPr>
        <w:spacing w:after="0"/>
        <w:ind w:left="-5" w:hanging="10"/>
        <w:rPr>
          <w:rFonts w:eastAsia="Arial" w:cstheme="minorHAnsi"/>
          <w:sz w:val="20"/>
          <w:szCs w:val="20"/>
        </w:rPr>
      </w:pPr>
      <w:r>
        <w:rPr>
          <w:rFonts w:eastAsia="Arial" w:cstheme="minorHAnsi"/>
          <w:b/>
          <w:sz w:val="20"/>
          <w:szCs w:val="20"/>
        </w:rPr>
        <w:t>PERSONA QUE REPRESENTA A LA PERSONA/ENTIDAD BENEFICIARIA</w:t>
      </w:r>
    </w:p>
    <w:tbl>
      <w:tblPr>
        <w:tblW w:w="10531" w:type="dxa"/>
        <w:tblInd w:w="-13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2" w:type="dxa"/>
          <w:bottom w:w="2" w:type="dxa"/>
          <w:right w:w="115" w:type="dxa"/>
        </w:tblCellMar>
        <w:tblLook w:val="04A0" w:firstRow="1" w:lastRow="0" w:firstColumn="1" w:lastColumn="0" w:noHBand="0" w:noVBand="1"/>
      </w:tblPr>
      <w:tblGrid>
        <w:gridCol w:w="2959"/>
        <w:gridCol w:w="1366"/>
        <w:gridCol w:w="6206"/>
      </w:tblGrid>
      <w:tr w:rsidR="009955F2">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tcPr>
          <w:p w:rsidR="009955F2" w:rsidRDefault="00896708">
            <w:pPr>
              <w:spacing w:after="0"/>
              <w:rPr>
                <w:rFonts w:eastAsia="Arial" w:cstheme="minorHAnsi"/>
                <w:sz w:val="20"/>
                <w:szCs w:val="20"/>
              </w:rPr>
            </w:pPr>
            <w:r>
              <w:rPr>
                <w:rFonts w:eastAsia="Arial" w:cstheme="minorHAnsi"/>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tcPr>
          <w:p w:rsidR="009955F2" w:rsidRDefault="00896708">
            <w:pPr>
              <w:spacing w:after="72"/>
              <w:rPr>
                <w:rFonts w:eastAsia="Arial" w:cstheme="minorHAnsi"/>
                <w:sz w:val="20"/>
                <w:szCs w:val="20"/>
              </w:rPr>
            </w:pPr>
            <w:r>
              <w:rPr>
                <w:rFonts w:eastAsia="Arial" w:cstheme="minorHAnsi"/>
                <w:sz w:val="20"/>
                <w:szCs w:val="20"/>
              </w:rPr>
              <w:t xml:space="preserve"> NOMBRE: </w:t>
            </w:r>
          </w:p>
        </w:tc>
      </w:tr>
      <w:tr w:rsidR="009955F2">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vAlign w:val="center"/>
          </w:tcPr>
          <w:p w:rsidR="009955F2" w:rsidRDefault="00896708">
            <w:pPr>
              <w:spacing w:after="0"/>
              <w:rPr>
                <w:rFonts w:eastAsia="Arial" w:cstheme="minorHAnsi"/>
                <w:sz w:val="20"/>
                <w:szCs w:val="20"/>
              </w:rPr>
            </w:pPr>
            <w:r>
              <w:rPr>
                <w:rFonts w:eastAsia="Arial" w:cstheme="minorHAnsi"/>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52" w:type="dxa"/>
            </w:tcMar>
            <w:vAlign w:val="center"/>
          </w:tcPr>
          <w:p w:rsidR="009955F2" w:rsidRDefault="00896708">
            <w:pPr>
              <w:spacing w:after="0"/>
              <w:rPr>
                <w:rFonts w:eastAsia="Arial" w:cstheme="minorHAnsi"/>
                <w:sz w:val="20"/>
                <w:szCs w:val="20"/>
              </w:rPr>
            </w:pPr>
            <w:r>
              <w:rPr>
                <w:rFonts w:eastAsia="Arial" w:cstheme="minorHAnsi"/>
                <w:sz w:val="20"/>
                <w:szCs w:val="20"/>
              </w:rPr>
              <w:t xml:space="preserve">SEGUNDO APELLIDO: </w:t>
            </w:r>
          </w:p>
        </w:tc>
      </w:tr>
    </w:tbl>
    <w:p w:rsidR="009955F2" w:rsidRDefault="009955F2">
      <w:pPr>
        <w:jc w:val="both"/>
        <w:rPr>
          <w:rFonts w:cstheme="minorHAnsi"/>
          <w:sz w:val="20"/>
          <w:szCs w:val="20"/>
        </w:rPr>
      </w:pPr>
    </w:p>
    <w:tbl>
      <w:tblPr>
        <w:tblStyle w:val="Tablaconcuadrcula"/>
        <w:tblW w:w="10456" w:type="dxa"/>
        <w:tblInd w:w="-15" w:type="dxa"/>
        <w:tblCellMar>
          <w:left w:w="93" w:type="dxa"/>
        </w:tblCellMar>
        <w:tblLook w:val="04A0" w:firstRow="1" w:lastRow="0" w:firstColumn="1" w:lastColumn="0" w:noHBand="0" w:noVBand="1"/>
      </w:tblPr>
      <w:tblGrid>
        <w:gridCol w:w="3961"/>
        <w:gridCol w:w="6495"/>
      </w:tblGrid>
      <w:tr w:rsidR="009955F2">
        <w:tc>
          <w:tcPr>
            <w:tcW w:w="3961" w:type="dxa"/>
            <w:shd w:val="clear" w:color="auto" w:fill="F2F2F2" w:themeFill="background1" w:themeFillShade="F2"/>
            <w:tcMar>
              <w:left w:w="93" w:type="dxa"/>
            </w:tcMar>
          </w:tcPr>
          <w:p w:rsidR="009955F2" w:rsidRDefault="00896708">
            <w:pPr>
              <w:spacing w:after="0" w:line="240" w:lineRule="auto"/>
              <w:jc w:val="both"/>
              <w:rPr>
                <w:rFonts w:cstheme="minorHAnsi"/>
                <w:b/>
                <w:sz w:val="20"/>
                <w:szCs w:val="20"/>
              </w:rPr>
            </w:pPr>
            <w:r>
              <w:rPr>
                <w:rFonts w:cstheme="minorHAnsi"/>
                <w:b/>
                <w:sz w:val="20"/>
                <w:szCs w:val="20"/>
              </w:rPr>
              <w:t>POLÍTICA PALANCA 1</w:t>
            </w:r>
          </w:p>
        </w:tc>
        <w:tc>
          <w:tcPr>
            <w:tcW w:w="6494" w:type="dxa"/>
            <w:shd w:val="clear" w:color="auto" w:fill="auto"/>
            <w:tcMar>
              <w:left w:w="93" w:type="dxa"/>
            </w:tcMar>
          </w:tcPr>
          <w:p w:rsidR="009955F2" w:rsidRDefault="00896708">
            <w:pPr>
              <w:spacing w:after="0" w:line="240" w:lineRule="auto"/>
              <w:jc w:val="both"/>
              <w:rPr>
                <w:rFonts w:cstheme="minorHAnsi"/>
                <w:sz w:val="20"/>
                <w:szCs w:val="20"/>
              </w:rPr>
            </w:pPr>
            <w:r>
              <w:t>Agenda Urbana y Rural, lucha contra la despoblación y desarrollo de la agricultura</w:t>
            </w:r>
          </w:p>
        </w:tc>
      </w:tr>
      <w:tr w:rsidR="009955F2">
        <w:tc>
          <w:tcPr>
            <w:tcW w:w="3961" w:type="dxa"/>
            <w:shd w:val="clear" w:color="auto" w:fill="F2F2F2" w:themeFill="background1" w:themeFillShade="F2"/>
            <w:tcMar>
              <w:left w:w="93" w:type="dxa"/>
            </w:tcMar>
            <w:vAlign w:val="center"/>
          </w:tcPr>
          <w:p w:rsidR="009955F2" w:rsidRDefault="00896708">
            <w:pPr>
              <w:spacing w:after="0" w:line="240" w:lineRule="auto"/>
            </w:pPr>
            <w:r>
              <w:rPr>
                <w:rFonts w:cstheme="minorHAnsi"/>
                <w:b/>
                <w:sz w:val="20"/>
                <w:szCs w:val="20"/>
              </w:rPr>
              <w:t>COMPONENTE 5</w:t>
            </w:r>
          </w:p>
        </w:tc>
        <w:tc>
          <w:tcPr>
            <w:tcW w:w="6494" w:type="dxa"/>
            <w:shd w:val="clear" w:color="auto" w:fill="auto"/>
            <w:tcMar>
              <w:left w:w="93" w:type="dxa"/>
            </w:tcMar>
          </w:tcPr>
          <w:p w:rsidR="009955F2" w:rsidRDefault="00896708">
            <w:pPr>
              <w:spacing w:after="0" w:line="360" w:lineRule="auto"/>
              <w:jc w:val="both"/>
            </w:pPr>
            <w:r>
              <w:rPr>
                <w:rFonts w:cstheme="minorHAnsi"/>
              </w:rPr>
              <w:t>Protección del litoral y recursos hídricos</w:t>
            </w:r>
          </w:p>
        </w:tc>
      </w:tr>
      <w:tr w:rsidR="009955F2">
        <w:tc>
          <w:tcPr>
            <w:tcW w:w="3961" w:type="dxa"/>
            <w:shd w:val="clear" w:color="auto" w:fill="F2F2F2" w:themeFill="background1" w:themeFillShade="F2"/>
            <w:tcMar>
              <w:left w:w="93" w:type="dxa"/>
            </w:tcMar>
          </w:tcPr>
          <w:p w:rsidR="009955F2" w:rsidRDefault="00896708">
            <w:pPr>
              <w:spacing w:after="0" w:line="240" w:lineRule="auto"/>
              <w:jc w:val="both"/>
            </w:pPr>
            <w:r>
              <w:rPr>
                <w:rFonts w:cstheme="minorHAnsi"/>
                <w:b/>
                <w:sz w:val="20"/>
                <w:szCs w:val="20"/>
              </w:rPr>
              <w:t>INVERSIÓN I02</w:t>
            </w:r>
          </w:p>
        </w:tc>
        <w:tc>
          <w:tcPr>
            <w:tcW w:w="6494" w:type="dxa"/>
            <w:shd w:val="clear" w:color="auto" w:fill="auto"/>
            <w:tcMar>
              <w:left w:w="93" w:type="dxa"/>
            </w:tcMar>
          </w:tcPr>
          <w:p w:rsidR="009955F2" w:rsidRDefault="00896708">
            <w:pPr>
              <w:spacing w:after="0" w:line="240" w:lineRule="auto"/>
              <w:jc w:val="both"/>
            </w:pPr>
            <w:r>
              <w:rPr>
                <w:rFonts w:cstheme="minorHAnsi"/>
                <w:sz w:val="20"/>
                <w:szCs w:val="20"/>
              </w:rPr>
              <w:t>Seguimiento y restauración de ecosistemas fluviales, recuperación de acuíferos y mitigación del riesgo de inundación</w:t>
            </w:r>
          </w:p>
        </w:tc>
      </w:tr>
      <w:tr w:rsidR="009955F2">
        <w:tc>
          <w:tcPr>
            <w:tcW w:w="3961" w:type="dxa"/>
            <w:shd w:val="clear" w:color="auto" w:fill="F2F2F2" w:themeFill="background1" w:themeFillShade="F2"/>
            <w:tcMar>
              <w:left w:w="93" w:type="dxa"/>
            </w:tcMar>
          </w:tcPr>
          <w:p w:rsidR="009955F2" w:rsidRDefault="00896708">
            <w:pPr>
              <w:spacing w:after="0" w:line="240" w:lineRule="auto"/>
              <w:jc w:val="both"/>
              <w:rPr>
                <w:rFonts w:cstheme="minorHAnsi"/>
                <w:b/>
                <w:sz w:val="20"/>
                <w:szCs w:val="20"/>
              </w:rPr>
            </w:pPr>
            <w:r>
              <w:rPr>
                <w:rFonts w:cstheme="minorHAnsi"/>
                <w:b/>
                <w:sz w:val="20"/>
                <w:szCs w:val="20"/>
              </w:rPr>
              <w:t>SUBMEDIDA</w:t>
            </w:r>
          </w:p>
        </w:tc>
        <w:tc>
          <w:tcPr>
            <w:tcW w:w="6494" w:type="dxa"/>
            <w:shd w:val="clear" w:color="auto" w:fill="auto"/>
            <w:tcMar>
              <w:left w:w="93" w:type="dxa"/>
            </w:tcMar>
          </w:tcPr>
          <w:p w:rsidR="009955F2" w:rsidRDefault="00896708">
            <w:pPr>
              <w:spacing w:after="0" w:line="240" w:lineRule="auto"/>
              <w:jc w:val="both"/>
            </w:pPr>
            <w:r>
              <w:rPr>
                <w:rFonts w:cstheme="minorHAnsi"/>
                <w:color w:val="000000"/>
                <w:sz w:val="20"/>
                <w:szCs w:val="20"/>
              </w:rPr>
              <w:t>Desarrollo de actuaciones de adaptación al riesgo de inundación de las</w:t>
            </w:r>
            <w:r>
              <w:rPr>
                <w:rFonts w:cstheme="minorHAnsi"/>
                <w:color w:val="000000"/>
                <w:sz w:val="20"/>
                <w:szCs w:val="20"/>
              </w:rPr>
              <w:t xml:space="preserve"> edificaciones, equipamientos e instalaciones o explotaciones existentes en el tramo medio del río Ebro y principales afluentes asociados dentro de la Estrategia Ebro </w:t>
            </w:r>
            <w:proofErr w:type="spellStart"/>
            <w:r>
              <w:rPr>
                <w:rFonts w:cstheme="minorHAnsi"/>
                <w:color w:val="000000"/>
                <w:sz w:val="20"/>
                <w:szCs w:val="20"/>
              </w:rPr>
              <w:t>Resilience</w:t>
            </w:r>
            <w:proofErr w:type="spellEnd"/>
            <w:r>
              <w:rPr>
                <w:rFonts w:cstheme="minorHAnsi"/>
                <w:color w:val="000000"/>
                <w:sz w:val="20"/>
                <w:szCs w:val="20"/>
              </w:rPr>
              <w:t xml:space="preserve"> en Aragón</w:t>
            </w:r>
          </w:p>
        </w:tc>
      </w:tr>
      <w:tr w:rsidR="009955F2">
        <w:tc>
          <w:tcPr>
            <w:tcW w:w="3961" w:type="dxa"/>
            <w:shd w:val="clear" w:color="auto" w:fill="F2F2F2" w:themeFill="background1" w:themeFillShade="F2"/>
            <w:tcMar>
              <w:left w:w="93" w:type="dxa"/>
            </w:tcMar>
          </w:tcPr>
          <w:p w:rsidR="009955F2" w:rsidRDefault="00896708">
            <w:pPr>
              <w:spacing w:after="0" w:line="240" w:lineRule="auto"/>
              <w:jc w:val="both"/>
              <w:rPr>
                <w:rFonts w:cstheme="minorHAnsi"/>
                <w:b/>
                <w:sz w:val="20"/>
                <w:szCs w:val="20"/>
              </w:rPr>
            </w:pPr>
            <w:r>
              <w:rPr>
                <w:rFonts w:cstheme="minorHAnsi"/>
                <w:b/>
                <w:sz w:val="20"/>
                <w:szCs w:val="20"/>
              </w:rPr>
              <w:t>ETIQUETADO VERDE</w:t>
            </w:r>
          </w:p>
        </w:tc>
        <w:tc>
          <w:tcPr>
            <w:tcW w:w="6494" w:type="dxa"/>
            <w:shd w:val="clear" w:color="auto" w:fill="auto"/>
            <w:tcMar>
              <w:left w:w="93" w:type="dxa"/>
            </w:tcMar>
          </w:tcPr>
          <w:p w:rsidR="009955F2" w:rsidRDefault="009955F2">
            <w:pPr>
              <w:spacing w:after="0" w:line="240" w:lineRule="auto"/>
              <w:jc w:val="both"/>
              <w:rPr>
                <w:rFonts w:cstheme="minorHAnsi"/>
                <w:sz w:val="20"/>
                <w:szCs w:val="20"/>
              </w:rPr>
            </w:pPr>
          </w:p>
        </w:tc>
      </w:tr>
      <w:tr w:rsidR="009955F2">
        <w:tc>
          <w:tcPr>
            <w:tcW w:w="3961" w:type="dxa"/>
            <w:shd w:val="clear" w:color="auto" w:fill="auto"/>
            <w:tcMar>
              <w:left w:w="93" w:type="dxa"/>
            </w:tcMar>
            <w:vAlign w:val="center"/>
          </w:tcPr>
          <w:p w:rsidR="009955F2" w:rsidRDefault="00896708">
            <w:pPr>
              <w:spacing w:after="0" w:line="240" w:lineRule="auto"/>
              <w:rPr>
                <w:rFonts w:cstheme="minorHAnsi"/>
                <w:sz w:val="20"/>
                <w:szCs w:val="20"/>
              </w:rPr>
            </w:pPr>
            <w:r>
              <w:rPr>
                <w:rFonts w:cstheme="minorHAnsi"/>
                <w:sz w:val="20"/>
                <w:szCs w:val="20"/>
              </w:rPr>
              <w:t>Etiqueta</w:t>
            </w:r>
          </w:p>
        </w:tc>
        <w:tc>
          <w:tcPr>
            <w:tcW w:w="6494" w:type="dxa"/>
            <w:shd w:val="clear" w:color="auto" w:fill="auto"/>
            <w:tcMar>
              <w:left w:w="93" w:type="dxa"/>
            </w:tcMar>
          </w:tcPr>
          <w:p w:rsidR="009955F2" w:rsidRDefault="009955F2">
            <w:pPr>
              <w:spacing w:after="0" w:line="240" w:lineRule="auto"/>
              <w:jc w:val="both"/>
              <w:rPr>
                <w:rFonts w:cstheme="minorHAnsi"/>
                <w:sz w:val="20"/>
                <w:szCs w:val="20"/>
              </w:rPr>
            </w:pPr>
          </w:p>
        </w:tc>
      </w:tr>
      <w:tr w:rsidR="009955F2">
        <w:tc>
          <w:tcPr>
            <w:tcW w:w="3961" w:type="dxa"/>
            <w:shd w:val="clear" w:color="auto" w:fill="auto"/>
            <w:tcMar>
              <w:left w:w="93" w:type="dxa"/>
            </w:tcMar>
          </w:tcPr>
          <w:p w:rsidR="009955F2" w:rsidRDefault="00896708">
            <w:pPr>
              <w:spacing w:after="0" w:line="240" w:lineRule="auto"/>
              <w:jc w:val="both"/>
              <w:rPr>
                <w:rFonts w:cstheme="minorHAnsi"/>
                <w:sz w:val="20"/>
                <w:szCs w:val="20"/>
              </w:rPr>
            </w:pPr>
            <w:r>
              <w:rPr>
                <w:rFonts w:cstheme="minorHAnsi"/>
                <w:sz w:val="20"/>
                <w:szCs w:val="20"/>
              </w:rPr>
              <w:t>% Contribución a objetivos climáticos</w:t>
            </w:r>
          </w:p>
        </w:tc>
        <w:tc>
          <w:tcPr>
            <w:tcW w:w="6494" w:type="dxa"/>
            <w:shd w:val="clear" w:color="auto" w:fill="auto"/>
            <w:tcMar>
              <w:left w:w="93" w:type="dxa"/>
            </w:tcMar>
          </w:tcPr>
          <w:p w:rsidR="009955F2" w:rsidRDefault="00896708">
            <w:pPr>
              <w:spacing w:after="0" w:line="240" w:lineRule="auto"/>
              <w:jc w:val="both"/>
              <w:rPr>
                <w:rFonts w:cstheme="minorHAnsi"/>
                <w:sz w:val="20"/>
                <w:szCs w:val="20"/>
              </w:rPr>
            </w:pPr>
            <w:r>
              <w:rPr>
                <w:rFonts w:cstheme="minorHAnsi"/>
                <w:sz w:val="20"/>
                <w:szCs w:val="20"/>
              </w:rPr>
              <w:t>100</w:t>
            </w:r>
          </w:p>
        </w:tc>
      </w:tr>
      <w:tr w:rsidR="009955F2">
        <w:tc>
          <w:tcPr>
            <w:tcW w:w="3961" w:type="dxa"/>
            <w:shd w:val="clear" w:color="auto" w:fill="auto"/>
            <w:tcMar>
              <w:left w:w="93" w:type="dxa"/>
            </w:tcMar>
          </w:tcPr>
          <w:p w:rsidR="009955F2" w:rsidRDefault="00896708">
            <w:pPr>
              <w:spacing w:after="0" w:line="240" w:lineRule="auto"/>
              <w:jc w:val="both"/>
              <w:rPr>
                <w:rFonts w:cstheme="minorHAnsi"/>
                <w:sz w:val="20"/>
                <w:szCs w:val="20"/>
              </w:rPr>
            </w:pPr>
            <w:r>
              <w:rPr>
                <w:rFonts w:cstheme="minorHAnsi"/>
                <w:sz w:val="20"/>
                <w:szCs w:val="20"/>
              </w:rPr>
              <w:t>% Contribución a objetivos medioambientales</w:t>
            </w:r>
          </w:p>
        </w:tc>
        <w:tc>
          <w:tcPr>
            <w:tcW w:w="6494" w:type="dxa"/>
            <w:shd w:val="clear" w:color="auto" w:fill="auto"/>
            <w:tcMar>
              <w:left w:w="93" w:type="dxa"/>
            </w:tcMar>
          </w:tcPr>
          <w:p w:rsidR="009955F2" w:rsidRDefault="00896708">
            <w:pPr>
              <w:spacing w:after="0" w:line="240" w:lineRule="auto"/>
              <w:jc w:val="both"/>
            </w:pPr>
            <w:r>
              <w:rPr>
                <w:rFonts w:cstheme="minorHAnsi"/>
                <w:sz w:val="20"/>
                <w:szCs w:val="20"/>
              </w:rPr>
              <w:t>100</w:t>
            </w:r>
          </w:p>
        </w:tc>
      </w:tr>
      <w:tr w:rsidR="009955F2">
        <w:tc>
          <w:tcPr>
            <w:tcW w:w="3961" w:type="dxa"/>
            <w:shd w:val="clear" w:color="auto" w:fill="F2F2F2" w:themeFill="background1" w:themeFillShade="F2"/>
            <w:tcMar>
              <w:left w:w="93" w:type="dxa"/>
            </w:tcMar>
          </w:tcPr>
          <w:p w:rsidR="009955F2" w:rsidRDefault="00896708">
            <w:pPr>
              <w:spacing w:after="0" w:line="240" w:lineRule="auto"/>
              <w:jc w:val="both"/>
              <w:rPr>
                <w:rFonts w:cstheme="minorHAnsi"/>
                <w:b/>
                <w:sz w:val="20"/>
                <w:szCs w:val="20"/>
              </w:rPr>
            </w:pPr>
            <w:r>
              <w:rPr>
                <w:rFonts w:cstheme="minorHAnsi"/>
                <w:b/>
                <w:sz w:val="20"/>
                <w:szCs w:val="20"/>
              </w:rPr>
              <w:t>ETIQUETADO DIGITAL</w:t>
            </w:r>
          </w:p>
        </w:tc>
        <w:tc>
          <w:tcPr>
            <w:tcW w:w="6494" w:type="dxa"/>
            <w:shd w:val="clear" w:color="auto" w:fill="auto"/>
            <w:tcMar>
              <w:left w:w="93" w:type="dxa"/>
            </w:tcMar>
          </w:tcPr>
          <w:p w:rsidR="009955F2" w:rsidRDefault="009955F2">
            <w:pPr>
              <w:spacing w:after="0" w:line="240" w:lineRule="auto"/>
              <w:jc w:val="both"/>
              <w:rPr>
                <w:rFonts w:cstheme="minorHAnsi"/>
                <w:sz w:val="20"/>
                <w:szCs w:val="20"/>
              </w:rPr>
            </w:pPr>
          </w:p>
        </w:tc>
      </w:tr>
      <w:tr w:rsidR="009955F2">
        <w:tc>
          <w:tcPr>
            <w:tcW w:w="3961" w:type="dxa"/>
            <w:shd w:val="clear" w:color="auto" w:fill="auto"/>
            <w:tcMar>
              <w:left w:w="93" w:type="dxa"/>
            </w:tcMar>
          </w:tcPr>
          <w:p w:rsidR="009955F2" w:rsidRDefault="00896708">
            <w:pPr>
              <w:spacing w:after="0" w:line="240" w:lineRule="auto"/>
              <w:jc w:val="both"/>
              <w:rPr>
                <w:rFonts w:cstheme="minorHAnsi"/>
                <w:sz w:val="20"/>
                <w:szCs w:val="20"/>
              </w:rPr>
            </w:pPr>
            <w:r>
              <w:rPr>
                <w:rFonts w:cstheme="minorHAnsi"/>
                <w:sz w:val="20"/>
                <w:szCs w:val="20"/>
              </w:rPr>
              <w:t>% Contribución a objetivos digitales</w:t>
            </w:r>
          </w:p>
        </w:tc>
        <w:tc>
          <w:tcPr>
            <w:tcW w:w="6494" w:type="dxa"/>
            <w:shd w:val="clear" w:color="auto" w:fill="auto"/>
            <w:tcMar>
              <w:left w:w="93" w:type="dxa"/>
            </w:tcMar>
          </w:tcPr>
          <w:p w:rsidR="009955F2" w:rsidRDefault="00896708">
            <w:pPr>
              <w:spacing w:after="0" w:line="240" w:lineRule="auto"/>
              <w:jc w:val="both"/>
              <w:rPr>
                <w:rFonts w:cstheme="minorHAnsi"/>
                <w:sz w:val="20"/>
                <w:szCs w:val="20"/>
              </w:rPr>
            </w:pPr>
            <w:r>
              <w:rPr>
                <w:rFonts w:cstheme="minorHAnsi"/>
                <w:sz w:val="20"/>
                <w:szCs w:val="20"/>
              </w:rPr>
              <w:t>0</w:t>
            </w:r>
          </w:p>
        </w:tc>
      </w:tr>
    </w:tbl>
    <w:p w:rsidR="009955F2" w:rsidRDefault="009955F2">
      <w:pPr>
        <w:jc w:val="both"/>
        <w:rPr>
          <w:rFonts w:cstheme="minorHAnsi"/>
          <w:sz w:val="20"/>
          <w:szCs w:val="20"/>
        </w:rPr>
      </w:pPr>
    </w:p>
    <w:tbl>
      <w:tblPr>
        <w:tblStyle w:val="Tablaconcuadrcula"/>
        <w:tblW w:w="10456" w:type="dxa"/>
        <w:tblInd w:w="-15" w:type="dxa"/>
        <w:tblCellMar>
          <w:left w:w="93" w:type="dxa"/>
        </w:tblCellMar>
        <w:tblLook w:val="04A0" w:firstRow="1" w:lastRow="0" w:firstColumn="1" w:lastColumn="0" w:noHBand="0" w:noVBand="1"/>
      </w:tblPr>
      <w:tblGrid>
        <w:gridCol w:w="5231"/>
        <w:gridCol w:w="5225"/>
      </w:tblGrid>
      <w:tr w:rsidR="009955F2">
        <w:tc>
          <w:tcPr>
            <w:tcW w:w="10455" w:type="dxa"/>
            <w:gridSpan w:val="2"/>
            <w:shd w:val="clear" w:color="auto" w:fill="EDEDED" w:themeFill="accent3" w:themeFillTint="33"/>
            <w:tcMar>
              <w:left w:w="93" w:type="dxa"/>
            </w:tcMar>
          </w:tcPr>
          <w:p w:rsidR="009955F2" w:rsidRDefault="00896708">
            <w:pPr>
              <w:spacing w:after="0" w:line="240" w:lineRule="auto"/>
              <w:jc w:val="both"/>
              <w:rPr>
                <w:rFonts w:cstheme="minorHAnsi"/>
                <w:b/>
                <w:sz w:val="20"/>
                <w:szCs w:val="20"/>
              </w:rPr>
            </w:pPr>
            <w:r>
              <w:rPr>
                <w:rFonts w:cstheme="minorHAnsi"/>
                <w:b/>
                <w:sz w:val="20"/>
                <w:szCs w:val="20"/>
              </w:rPr>
              <w:t>DESCRIPCIÓN DE LA ACTUACIÓN SUBVENCIONADA</w:t>
            </w:r>
          </w:p>
          <w:p w:rsidR="009955F2" w:rsidRDefault="00896708">
            <w:pPr>
              <w:spacing w:after="0" w:line="240" w:lineRule="auto"/>
              <w:jc w:val="both"/>
              <w:rPr>
                <w:rFonts w:cstheme="minorHAnsi"/>
                <w:i/>
                <w:sz w:val="20"/>
                <w:szCs w:val="20"/>
              </w:rPr>
            </w:pPr>
            <w:r>
              <w:rPr>
                <w:rFonts w:cstheme="minorHAnsi"/>
                <w:i/>
                <w:sz w:val="20"/>
                <w:szCs w:val="20"/>
              </w:rPr>
              <w:t>(Indicar la misma que aparece en la Resolución definitiva)</w:t>
            </w:r>
          </w:p>
        </w:tc>
      </w:tr>
      <w:tr w:rsidR="009955F2">
        <w:tc>
          <w:tcPr>
            <w:tcW w:w="10455" w:type="dxa"/>
            <w:gridSpan w:val="2"/>
            <w:shd w:val="clear" w:color="auto" w:fill="FFF2CC" w:themeFill="accent4" w:themeFillTint="33"/>
            <w:tcMar>
              <w:left w:w="93" w:type="dxa"/>
            </w:tcMar>
          </w:tcPr>
          <w:p w:rsidR="009955F2" w:rsidRDefault="00896708">
            <w:pPr>
              <w:spacing w:after="0" w:line="240" w:lineRule="auto"/>
              <w:jc w:val="both"/>
              <w:rPr>
                <w:rFonts w:cstheme="minorHAnsi"/>
                <w:sz w:val="20"/>
                <w:szCs w:val="20"/>
              </w:rPr>
            </w:pPr>
            <w:r>
              <w:rPr>
                <w:rFonts w:cstheme="minorHAnsi"/>
                <w:sz w:val="20"/>
                <w:szCs w:val="20"/>
              </w:rPr>
              <w:t>El beneficiario debe reflejar aquí la</w:t>
            </w:r>
            <w:r>
              <w:rPr>
                <w:rFonts w:cstheme="minorHAnsi"/>
                <w:sz w:val="20"/>
                <w:szCs w:val="20"/>
              </w:rPr>
              <w:t xml:space="preserve"> actuación exacta que aparece en la Resolución definitiva.</w:t>
            </w:r>
          </w:p>
          <w:p w:rsidR="009955F2" w:rsidRDefault="009955F2">
            <w:pPr>
              <w:spacing w:after="0" w:line="240" w:lineRule="auto"/>
              <w:jc w:val="both"/>
              <w:rPr>
                <w:rFonts w:cstheme="minorHAnsi"/>
                <w:i/>
                <w:sz w:val="20"/>
                <w:szCs w:val="20"/>
              </w:rPr>
            </w:pPr>
          </w:p>
          <w:p w:rsidR="009955F2" w:rsidRDefault="009955F2">
            <w:pPr>
              <w:spacing w:after="0" w:line="240" w:lineRule="auto"/>
              <w:jc w:val="both"/>
              <w:rPr>
                <w:rFonts w:cstheme="minorHAnsi"/>
                <w:sz w:val="20"/>
                <w:szCs w:val="20"/>
              </w:rPr>
            </w:pPr>
          </w:p>
          <w:p w:rsidR="009955F2" w:rsidRDefault="009955F2">
            <w:pPr>
              <w:spacing w:after="0" w:line="240" w:lineRule="auto"/>
              <w:jc w:val="both"/>
              <w:rPr>
                <w:rFonts w:cstheme="minorHAnsi"/>
                <w:sz w:val="20"/>
                <w:szCs w:val="20"/>
              </w:rPr>
            </w:pPr>
          </w:p>
          <w:p w:rsidR="009955F2" w:rsidRDefault="009955F2">
            <w:pPr>
              <w:spacing w:after="0" w:line="240" w:lineRule="auto"/>
              <w:jc w:val="both"/>
              <w:rPr>
                <w:rFonts w:cstheme="minorHAnsi"/>
                <w:sz w:val="20"/>
                <w:szCs w:val="20"/>
              </w:rPr>
            </w:pPr>
          </w:p>
          <w:p w:rsidR="009955F2" w:rsidRDefault="009955F2">
            <w:pPr>
              <w:spacing w:after="0" w:line="240" w:lineRule="auto"/>
              <w:jc w:val="both"/>
              <w:rPr>
                <w:rFonts w:cstheme="minorHAnsi"/>
                <w:sz w:val="20"/>
                <w:szCs w:val="20"/>
              </w:rPr>
            </w:pPr>
          </w:p>
        </w:tc>
      </w:tr>
      <w:tr w:rsidR="009955F2">
        <w:tc>
          <w:tcPr>
            <w:tcW w:w="5230" w:type="dxa"/>
            <w:shd w:val="clear" w:color="auto" w:fill="F2F2F2" w:themeFill="background1" w:themeFillShade="F2"/>
            <w:tcMar>
              <w:left w:w="93" w:type="dxa"/>
            </w:tcMar>
          </w:tcPr>
          <w:p w:rsidR="009955F2" w:rsidRDefault="00896708">
            <w:pPr>
              <w:spacing w:after="0" w:line="240" w:lineRule="auto"/>
              <w:jc w:val="both"/>
              <w:rPr>
                <w:rFonts w:cstheme="minorHAnsi"/>
                <w:b/>
                <w:sz w:val="20"/>
                <w:szCs w:val="20"/>
              </w:rPr>
            </w:pPr>
            <w:r>
              <w:rPr>
                <w:rFonts w:cstheme="minorHAnsi"/>
                <w:b/>
                <w:sz w:val="20"/>
                <w:szCs w:val="20"/>
              </w:rPr>
              <w:t>ACTIVIDAD DE BAJO IMPACTO AMBIENTAL</w:t>
            </w:r>
          </w:p>
        </w:tc>
        <w:tc>
          <w:tcPr>
            <w:tcW w:w="5225" w:type="dxa"/>
            <w:shd w:val="clear" w:color="auto" w:fill="auto"/>
            <w:tcMar>
              <w:left w:w="93" w:type="dxa"/>
            </w:tcMar>
          </w:tcPr>
          <w:p w:rsidR="009955F2" w:rsidRDefault="00896708">
            <w:pPr>
              <w:spacing w:after="0" w:line="240" w:lineRule="auto"/>
              <w:jc w:val="center"/>
              <w:rPr>
                <w:rFonts w:cstheme="minorHAnsi"/>
                <w:sz w:val="20"/>
                <w:szCs w:val="20"/>
              </w:rPr>
            </w:pPr>
            <w:r>
              <w:rPr>
                <w:rFonts w:cstheme="minorHAnsi"/>
                <w:sz w:val="20"/>
                <w:szCs w:val="20"/>
              </w:rPr>
              <w:t>SÍ</w:t>
            </w:r>
          </w:p>
        </w:tc>
      </w:tr>
    </w:tbl>
    <w:p w:rsidR="009955F2" w:rsidRDefault="009955F2">
      <w:pPr>
        <w:jc w:val="both"/>
        <w:rPr>
          <w:rFonts w:cstheme="minorHAnsi"/>
          <w:sz w:val="20"/>
          <w:szCs w:val="20"/>
        </w:rPr>
      </w:pPr>
    </w:p>
    <w:p w:rsidR="009955F2" w:rsidRDefault="009955F2">
      <w:pPr>
        <w:jc w:val="both"/>
        <w:rPr>
          <w:rFonts w:cstheme="minorHAnsi"/>
          <w:sz w:val="20"/>
          <w:szCs w:val="20"/>
        </w:rPr>
      </w:pPr>
    </w:p>
    <w:p w:rsidR="009955F2" w:rsidRDefault="009955F2">
      <w:pPr>
        <w:jc w:val="both"/>
        <w:rPr>
          <w:rFonts w:cstheme="minorHAnsi"/>
          <w:sz w:val="20"/>
          <w:szCs w:val="20"/>
        </w:rPr>
      </w:pPr>
    </w:p>
    <w:tbl>
      <w:tblPr>
        <w:tblStyle w:val="Tablaconcuadrcula"/>
        <w:tblW w:w="10456" w:type="dxa"/>
        <w:tblInd w:w="-15" w:type="dxa"/>
        <w:tblCellMar>
          <w:left w:w="93" w:type="dxa"/>
        </w:tblCellMar>
        <w:tblLook w:val="04A0" w:firstRow="1" w:lastRow="0" w:firstColumn="1" w:lastColumn="0" w:noHBand="0" w:noVBand="1"/>
      </w:tblPr>
      <w:tblGrid>
        <w:gridCol w:w="10456"/>
      </w:tblGrid>
      <w:tr w:rsidR="009955F2">
        <w:tc>
          <w:tcPr>
            <w:tcW w:w="10456" w:type="dxa"/>
            <w:shd w:val="clear" w:color="auto" w:fill="EDEDED" w:themeFill="accent3" w:themeFillTint="33"/>
            <w:tcMar>
              <w:left w:w="93" w:type="dxa"/>
            </w:tcMar>
          </w:tcPr>
          <w:p w:rsidR="009955F2" w:rsidRDefault="00896708">
            <w:pPr>
              <w:spacing w:after="0" w:line="240" w:lineRule="auto"/>
              <w:jc w:val="both"/>
              <w:rPr>
                <w:rFonts w:cstheme="minorHAnsi"/>
                <w:b/>
                <w:sz w:val="20"/>
                <w:szCs w:val="20"/>
              </w:rPr>
            </w:pPr>
            <w:r>
              <w:rPr>
                <w:rFonts w:cstheme="minorHAnsi"/>
                <w:b/>
                <w:sz w:val="20"/>
                <w:szCs w:val="20"/>
              </w:rPr>
              <w:t xml:space="preserve">PERJUICIO DE LA ACTUACIÓN SUBVENCIONADA A LOS SIGUIENTES OBJETIVOS MEDIOAMBIENTALES </w:t>
            </w:r>
          </w:p>
          <w:p w:rsidR="009955F2" w:rsidRDefault="00896708">
            <w:pPr>
              <w:spacing w:after="0" w:line="240" w:lineRule="auto"/>
              <w:jc w:val="both"/>
              <w:rPr>
                <w:rFonts w:cstheme="minorHAnsi"/>
                <w:b/>
                <w:sz w:val="20"/>
                <w:szCs w:val="20"/>
              </w:rPr>
            </w:pPr>
            <w:r>
              <w:rPr>
                <w:rFonts w:cstheme="minorHAnsi"/>
                <w:i/>
                <w:sz w:val="20"/>
                <w:szCs w:val="20"/>
              </w:rPr>
              <w:t xml:space="preserve">(Artículo 17 del Reglamento 2020/852 relativo al </w:t>
            </w:r>
            <w:r>
              <w:rPr>
                <w:rFonts w:cstheme="minorHAnsi"/>
                <w:i/>
                <w:sz w:val="20"/>
                <w:szCs w:val="20"/>
              </w:rPr>
              <w:t xml:space="preserve">establecimiento de un marco para facilitar las inversiones sostenibles  </w:t>
            </w:r>
            <w:r>
              <w:rPr>
                <w:rFonts w:cstheme="minorHAnsi"/>
                <w:i/>
                <w:sz w:val="20"/>
                <w:szCs w:val="20"/>
              </w:rPr>
              <w:lastRenderedPageBreak/>
              <w:t>(principio DNSH))</w:t>
            </w:r>
          </w:p>
        </w:tc>
      </w:tr>
      <w:tr w:rsidR="009955F2">
        <w:tc>
          <w:tcPr>
            <w:tcW w:w="10456" w:type="dxa"/>
            <w:shd w:val="clear" w:color="auto" w:fill="auto"/>
            <w:tcMar>
              <w:left w:w="93" w:type="dxa"/>
            </w:tcMar>
          </w:tcPr>
          <w:p w:rsidR="009955F2" w:rsidRDefault="00896708">
            <w:pPr>
              <w:pStyle w:val="Prrafodelista"/>
              <w:numPr>
                <w:ilvl w:val="0"/>
                <w:numId w:val="1"/>
              </w:numPr>
              <w:spacing w:after="0" w:line="240" w:lineRule="auto"/>
              <w:jc w:val="both"/>
              <w:rPr>
                <w:rFonts w:cstheme="minorHAnsi"/>
                <w:b/>
                <w:sz w:val="20"/>
                <w:szCs w:val="20"/>
              </w:rPr>
            </w:pPr>
            <w:r>
              <w:rPr>
                <w:rFonts w:cstheme="minorHAnsi"/>
                <w:b/>
                <w:sz w:val="20"/>
                <w:szCs w:val="20"/>
              </w:rPr>
              <w:lastRenderedPageBreak/>
              <w:t>Mitigación al cambio climático (Objetivo 1)</w:t>
            </w:r>
          </w:p>
          <w:p w:rsidR="009955F2" w:rsidRDefault="009955F2">
            <w:pPr>
              <w:spacing w:after="0" w:line="240" w:lineRule="auto"/>
              <w:jc w:val="both"/>
              <w:rPr>
                <w:rFonts w:cstheme="minorHAnsi"/>
                <w:sz w:val="20"/>
                <w:szCs w:val="20"/>
              </w:rPr>
            </w:pPr>
          </w:p>
          <w:p w:rsidR="009955F2" w:rsidRDefault="00896708">
            <w:pPr>
              <w:spacing w:after="0" w:line="240" w:lineRule="auto"/>
              <w:jc w:val="both"/>
              <w:rPr>
                <w:rFonts w:cstheme="minorHAnsi"/>
                <w:sz w:val="20"/>
                <w:szCs w:val="20"/>
              </w:rPr>
            </w:pPr>
            <w:r>
              <w:rPr>
                <w:rFonts w:cstheme="minorHAnsi"/>
                <w:sz w:val="20"/>
                <w:szCs w:val="20"/>
              </w:rPr>
              <w:t>El cese de la actividad ganadera reducirá la posible contaminación accidental en caso de inundación de equipamientos e i</w:t>
            </w:r>
            <w:r>
              <w:rPr>
                <w:rFonts w:cstheme="minorHAnsi"/>
                <w:sz w:val="20"/>
                <w:szCs w:val="20"/>
              </w:rPr>
              <w:t>nstalaciones de forma que se prevenga la degradación y recuperación de los ríos y humedales y la vegetación de ribera asociada</w:t>
            </w:r>
          </w:p>
          <w:p w:rsidR="009955F2" w:rsidRDefault="00896708">
            <w:pPr>
              <w:spacing w:after="0" w:line="240" w:lineRule="auto"/>
              <w:jc w:val="both"/>
            </w:pPr>
            <w:r>
              <w:rPr>
                <w:rFonts w:cstheme="minorHAnsi"/>
                <w:sz w:val="20"/>
                <w:szCs w:val="20"/>
              </w:rPr>
              <w:t xml:space="preserve">La actuación contribuye al 100 % al objetivo de mitigación del cambio climático:  SI </w:t>
            </w:r>
            <w:r>
              <w:fldChar w:fldCharType="begin">
                <w:ffData>
                  <w:name w:val=""/>
                  <w:enabled/>
                  <w:calcOnExit w:val="0"/>
                  <w:checkBox>
                    <w:sizeAuto/>
                    <w:default w:val="0"/>
                    <w:checked/>
                  </w:checkBox>
                </w:ffData>
              </w:fldChar>
            </w:r>
            <w:r>
              <w:instrText>FORMCHECKBOX</w:instrText>
            </w:r>
            <w:r>
              <w:fldChar w:fldCharType="separate"/>
            </w:r>
            <w:bookmarkStart w:id="0" w:name="__Fieldmark__7191_398148087"/>
            <w:bookmarkStart w:id="1" w:name="__Fieldmark__1510_2767776897"/>
            <w:bookmarkStart w:id="2" w:name="__Fieldmark__1813_2767776897"/>
            <w:bookmarkStart w:id="3" w:name="__Fieldmark__6291_398148087"/>
            <w:bookmarkEnd w:id="0"/>
            <w:bookmarkEnd w:id="1"/>
            <w:bookmarkEnd w:id="2"/>
            <w:bookmarkEnd w:id="3"/>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fldChar w:fldCharType="separate"/>
            </w:r>
            <w:bookmarkStart w:id="4" w:name="__Fieldmark__7205_398148087"/>
            <w:bookmarkStart w:id="5" w:name="__Fieldmark__1513_2767776897"/>
            <w:bookmarkStart w:id="6" w:name="__Fieldmark__1821_2767776897"/>
            <w:bookmarkStart w:id="7" w:name="__Fieldmark__6300_398148087"/>
            <w:bookmarkEnd w:id="4"/>
            <w:bookmarkEnd w:id="5"/>
            <w:bookmarkEnd w:id="6"/>
            <w:bookmarkEnd w:id="7"/>
            <w:r>
              <w:fldChar w:fldCharType="end"/>
            </w:r>
            <w:r>
              <w:t xml:space="preserve"> </w:t>
            </w:r>
          </w:p>
          <w:p w:rsidR="009955F2" w:rsidRDefault="009955F2">
            <w:pPr>
              <w:spacing w:after="0" w:line="240" w:lineRule="auto"/>
              <w:jc w:val="both"/>
              <w:rPr>
                <w:rFonts w:cstheme="minorHAnsi"/>
                <w:sz w:val="20"/>
                <w:szCs w:val="20"/>
              </w:rPr>
            </w:pPr>
          </w:p>
        </w:tc>
      </w:tr>
      <w:tr w:rsidR="009955F2">
        <w:tc>
          <w:tcPr>
            <w:tcW w:w="10456" w:type="dxa"/>
            <w:shd w:val="clear" w:color="auto" w:fill="auto"/>
            <w:tcMar>
              <w:left w:w="93" w:type="dxa"/>
            </w:tcMar>
          </w:tcPr>
          <w:p w:rsidR="009955F2" w:rsidRDefault="00896708">
            <w:pPr>
              <w:pStyle w:val="Prrafodelista"/>
              <w:numPr>
                <w:ilvl w:val="0"/>
                <w:numId w:val="1"/>
              </w:numPr>
              <w:spacing w:after="0" w:line="240" w:lineRule="auto"/>
              <w:jc w:val="both"/>
              <w:rPr>
                <w:rFonts w:cstheme="minorHAnsi"/>
                <w:b/>
                <w:sz w:val="20"/>
                <w:szCs w:val="20"/>
              </w:rPr>
            </w:pPr>
            <w:r>
              <w:rPr>
                <w:rFonts w:cstheme="minorHAnsi"/>
                <w:b/>
                <w:sz w:val="20"/>
                <w:szCs w:val="20"/>
              </w:rPr>
              <w:t xml:space="preserve">Adaptación al cambio climático (Objetivo 2) </w:t>
            </w:r>
          </w:p>
          <w:p w:rsidR="009955F2" w:rsidRDefault="009955F2">
            <w:pPr>
              <w:spacing w:after="0" w:line="240" w:lineRule="auto"/>
              <w:jc w:val="both"/>
              <w:rPr>
                <w:rFonts w:cstheme="minorHAnsi"/>
                <w:sz w:val="20"/>
                <w:szCs w:val="20"/>
              </w:rPr>
            </w:pPr>
          </w:p>
          <w:p w:rsidR="009955F2" w:rsidRDefault="00896708">
            <w:pPr>
              <w:spacing w:after="0" w:line="240" w:lineRule="auto"/>
              <w:jc w:val="both"/>
            </w:pPr>
            <w:r>
              <w:rPr>
                <w:rFonts w:cstheme="minorHAnsi"/>
                <w:sz w:val="20"/>
                <w:szCs w:val="20"/>
              </w:rPr>
              <w:t xml:space="preserve">Contribuye a adaptarse el sector ganadero al cambio climático. El cese de actividad ganadera en zonas de </w:t>
            </w:r>
            <w:r>
              <w:rPr>
                <w:rFonts w:cstheme="minorHAnsi"/>
                <w:sz w:val="20"/>
                <w:szCs w:val="20"/>
              </w:rPr>
              <w:t>alto riesgo de inundación disminuye el riesgo de contaminación de los recursos hídricos y mejora el bienestar y la sanidad animal</w:t>
            </w:r>
          </w:p>
          <w:p w:rsidR="009955F2" w:rsidRDefault="009955F2">
            <w:pPr>
              <w:spacing w:after="0" w:line="240" w:lineRule="auto"/>
              <w:jc w:val="both"/>
            </w:pPr>
          </w:p>
          <w:p w:rsidR="009955F2" w:rsidRDefault="00896708">
            <w:pPr>
              <w:spacing w:after="0" w:line="240" w:lineRule="auto"/>
              <w:jc w:val="both"/>
            </w:pPr>
            <w:r>
              <w:rPr>
                <w:rFonts w:cstheme="minorHAnsi"/>
                <w:sz w:val="20"/>
                <w:szCs w:val="20"/>
              </w:rPr>
              <w:t xml:space="preserve">La actuación contribuye sustancialmente a alcanzar el objetivo de adaptación al cambio climático:  SI </w:t>
            </w:r>
            <w:r>
              <w:fldChar w:fldCharType="begin">
                <w:ffData>
                  <w:name w:val=""/>
                  <w:enabled/>
                  <w:calcOnExit w:val="0"/>
                  <w:checkBox>
                    <w:sizeAuto/>
                    <w:default w:val="0"/>
                    <w:checked/>
                  </w:checkBox>
                </w:ffData>
              </w:fldChar>
            </w:r>
            <w:r>
              <w:instrText>FORMCHECKBOX</w:instrText>
            </w:r>
            <w:r>
              <w:fldChar w:fldCharType="separate"/>
            </w:r>
            <w:bookmarkStart w:id="8" w:name="__Fieldmark__7224_398148087"/>
            <w:bookmarkStart w:id="9" w:name="__Fieldmark__1522_2767776897"/>
            <w:bookmarkStart w:id="10" w:name="__Fieldmark__1834_2767776897"/>
            <w:bookmarkStart w:id="11" w:name="__Fieldmark__6314_398148087"/>
            <w:bookmarkStart w:id="12" w:name="Check1"/>
            <w:bookmarkEnd w:id="8"/>
            <w:bookmarkEnd w:id="9"/>
            <w:bookmarkEnd w:id="10"/>
            <w:bookmarkEnd w:id="11"/>
            <w:r>
              <w:fldChar w:fldCharType="end"/>
            </w:r>
            <w:bookmarkEnd w:id="12"/>
            <w:r>
              <w:rPr>
                <w:rFonts w:cstheme="minorHAnsi"/>
                <w:sz w:val="20"/>
                <w:szCs w:val="20"/>
              </w:rPr>
              <w:t xml:space="preserve">  NO </w:t>
            </w:r>
            <w:r>
              <w:fldChar w:fldCharType="begin">
                <w:ffData>
                  <w:name w:val=""/>
                  <w:enabled/>
                  <w:calcOnExit w:val="0"/>
                  <w:checkBox>
                    <w:sizeAuto/>
                    <w:default w:val="0"/>
                  </w:checkBox>
                </w:ffData>
              </w:fldChar>
            </w:r>
            <w:r>
              <w:instrText>FORMCHECKBOX</w:instrText>
            </w:r>
            <w:r>
              <w:fldChar w:fldCharType="separate"/>
            </w:r>
            <w:bookmarkStart w:id="13" w:name="__Fieldmark__7239_398148087"/>
            <w:bookmarkStart w:id="14" w:name="__Fieldmark__1526_2767776897"/>
            <w:bookmarkStart w:id="15" w:name="__Fieldmark__1843_2767776897"/>
            <w:bookmarkStart w:id="16" w:name="__Fieldmark__6324_398148087"/>
            <w:bookmarkEnd w:id="13"/>
            <w:bookmarkEnd w:id="14"/>
            <w:bookmarkEnd w:id="15"/>
            <w:bookmarkEnd w:id="16"/>
            <w:r>
              <w:fldChar w:fldCharType="end"/>
            </w:r>
            <w:r>
              <w:t xml:space="preserve"> </w:t>
            </w:r>
          </w:p>
          <w:p w:rsidR="009955F2" w:rsidRDefault="009955F2">
            <w:pPr>
              <w:spacing w:after="0" w:line="240" w:lineRule="auto"/>
              <w:jc w:val="both"/>
              <w:rPr>
                <w:rFonts w:cstheme="minorHAnsi"/>
                <w:sz w:val="20"/>
                <w:szCs w:val="20"/>
              </w:rPr>
            </w:pPr>
          </w:p>
        </w:tc>
      </w:tr>
      <w:tr w:rsidR="009955F2">
        <w:tc>
          <w:tcPr>
            <w:tcW w:w="10456" w:type="dxa"/>
            <w:shd w:val="clear" w:color="auto" w:fill="auto"/>
            <w:tcMar>
              <w:left w:w="93" w:type="dxa"/>
            </w:tcMar>
          </w:tcPr>
          <w:p w:rsidR="009955F2" w:rsidRDefault="00896708">
            <w:pPr>
              <w:pStyle w:val="Prrafodelista"/>
              <w:numPr>
                <w:ilvl w:val="0"/>
                <w:numId w:val="1"/>
              </w:numPr>
              <w:spacing w:after="0" w:line="240" w:lineRule="auto"/>
              <w:jc w:val="both"/>
              <w:rPr>
                <w:rFonts w:cstheme="minorHAnsi"/>
                <w:b/>
                <w:sz w:val="20"/>
                <w:szCs w:val="20"/>
              </w:rPr>
            </w:pPr>
            <w:r>
              <w:rPr>
                <w:rFonts w:cstheme="minorHAnsi"/>
                <w:b/>
                <w:sz w:val="20"/>
                <w:szCs w:val="20"/>
              </w:rPr>
              <w:t>Utilización y protección sostenibles de los recursos hídricos y marinos (Objetivo 3)</w:t>
            </w:r>
          </w:p>
          <w:p w:rsidR="009955F2" w:rsidRDefault="009955F2">
            <w:pPr>
              <w:spacing w:after="0" w:line="240" w:lineRule="auto"/>
              <w:jc w:val="both"/>
              <w:rPr>
                <w:rFonts w:cstheme="minorHAnsi"/>
                <w:b/>
                <w:sz w:val="20"/>
                <w:szCs w:val="20"/>
              </w:rPr>
            </w:pPr>
          </w:p>
          <w:p w:rsidR="009955F2" w:rsidRDefault="00896708">
            <w:pPr>
              <w:spacing w:after="0" w:line="240" w:lineRule="auto"/>
              <w:jc w:val="both"/>
            </w:pPr>
            <w:r>
              <w:rPr>
                <w:rFonts w:cstheme="minorHAnsi"/>
                <w:sz w:val="20"/>
                <w:szCs w:val="20"/>
              </w:rPr>
              <w:t>El cierre de explotaciones ganaderas en zonas d</w:t>
            </w:r>
            <w:r>
              <w:rPr>
                <w:rFonts w:cstheme="minorHAnsi"/>
                <w:sz w:val="20"/>
                <w:szCs w:val="20"/>
              </w:rPr>
              <w:t xml:space="preserve">e alto riesgo de inundación, favorece la calidad de los recursos hídricos en caso de inundaciones </w:t>
            </w:r>
          </w:p>
          <w:p w:rsidR="009955F2" w:rsidRDefault="009955F2">
            <w:pPr>
              <w:spacing w:after="0" w:line="240" w:lineRule="auto"/>
              <w:jc w:val="both"/>
              <w:rPr>
                <w:rFonts w:cstheme="minorHAnsi"/>
                <w:sz w:val="20"/>
                <w:szCs w:val="20"/>
              </w:rPr>
            </w:pPr>
          </w:p>
          <w:p w:rsidR="009955F2" w:rsidRDefault="00896708">
            <w:pPr>
              <w:spacing w:after="0" w:line="240" w:lineRule="auto"/>
              <w:jc w:val="both"/>
            </w:pPr>
            <w:r>
              <w:rPr>
                <w:rFonts w:cstheme="minorHAnsi"/>
                <w:sz w:val="20"/>
                <w:szCs w:val="20"/>
              </w:rPr>
              <w:t xml:space="preserve">La actuación causa un perjuicio nulo o insignificante sobre la utilización y protección sostenibles de los recursos hídricos y marinos:  SI </w:t>
            </w:r>
            <w:r>
              <w:fldChar w:fldCharType="begin">
                <w:ffData>
                  <w:name w:val=""/>
                  <w:enabled/>
                  <w:calcOnExit w:val="0"/>
                  <w:checkBox>
                    <w:sizeAuto/>
                    <w:default w:val="0"/>
                    <w:checked/>
                  </w:checkBox>
                </w:ffData>
              </w:fldChar>
            </w:r>
            <w:r>
              <w:instrText>FORMCHECKBOX</w:instrText>
            </w:r>
            <w:r>
              <w:fldChar w:fldCharType="separate"/>
            </w:r>
            <w:bookmarkStart w:id="17" w:name="__Fieldmark__7257_398148087"/>
            <w:bookmarkStart w:id="18" w:name="__Fieldmark__1534_2767776897"/>
            <w:bookmarkStart w:id="19" w:name="__Fieldmark__1855_2767776897"/>
            <w:bookmarkStart w:id="20" w:name="__Fieldmark__6337_398148087"/>
            <w:bookmarkEnd w:id="17"/>
            <w:bookmarkEnd w:id="18"/>
            <w:bookmarkEnd w:id="19"/>
            <w:bookmarkEnd w:id="20"/>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fldChar w:fldCharType="separate"/>
            </w:r>
            <w:bookmarkStart w:id="21" w:name="__Fieldmark__7271_398148087"/>
            <w:bookmarkStart w:id="22" w:name="__Fieldmark__1537_2767776897"/>
            <w:bookmarkStart w:id="23" w:name="__Fieldmark__1863_2767776897"/>
            <w:bookmarkStart w:id="24" w:name="__Fieldmark__6346_398148087"/>
            <w:bookmarkEnd w:id="21"/>
            <w:bookmarkEnd w:id="22"/>
            <w:bookmarkEnd w:id="23"/>
            <w:bookmarkEnd w:id="24"/>
            <w:r>
              <w:fldChar w:fldCharType="end"/>
            </w:r>
            <w:r>
              <w:t xml:space="preserve"> </w:t>
            </w:r>
          </w:p>
          <w:p w:rsidR="009955F2" w:rsidRDefault="009955F2">
            <w:pPr>
              <w:spacing w:after="0" w:line="240" w:lineRule="auto"/>
              <w:jc w:val="both"/>
              <w:rPr>
                <w:rFonts w:cstheme="minorHAnsi"/>
                <w:sz w:val="20"/>
                <w:szCs w:val="20"/>
              </w:rPr>
            </w:pPr>
          </w:p>
        </w:tc>
      </w:tr>
      <w:tr w:rsidR="009955F2">
        <w:tc>
          <w:tcPr>
            <w:tcW w:w="10456" w:type="dxa"/>
            <w:shd w:val="clear" w:color="auto" w:fill="auto"/>
            <w:tcMar>
              <w:left w:w="93" w:type="dxa"/>
            </w:tcMar>
          </w:tcPr>
          <w:p w:rsidR="009955F2" w:rsidRDefault="00896708">
            <w:pPr>
              <w:pStyle w:val="Prrafodelista"/>
              <w:numPr>
                <w:ilvl w:val="0"/>
                <w:numId w:val="1"/>
              </w:numPr>
              <w:spacing w:after="0" w:line="240" w:lineRule="auto"/>
              <w:jc w:val="both"/>
              <w:rPr>
                <w:rFonts w:cstheme="minorHAnsi"/>
                <w:b/>
                <w:sz w:val="20"/>
                <w:szCs w:val="20"/>
              </w:rPr>
            </w:pPr>
            <w:r>
              <w:rPr>
                <w:rFonts w:cstheme="minorHAnsi"/>
                <w:b/>
                <w:sz w:val="20"/>
                <w:szCs w:val="20"/>
              </w:rPr>
              <w:t>Economía circular (Objetivo 4)</w:t>
            </w:r>
          </w:p>
          <w:p w:rsidR="009955F2" w:rsidRDefault="009955F2">
            <w:pPr>
              <w:spacing w:after="0" w:line="240" w:lineRule="auto"/>
              <w:jc w:val="both"/>
              <w:rPr>
                <w:rFonts w:cstheme="minorHAnsi"/>
                <w:sz w:val="20"/>
                <w:szCs w:val="20"/>
              </w:rPr>
            </w:pPr>
          </w:p>
          <w:p w:rsidR="009955F2" w:rsidRDefault="00896708">
            <w:pPr>
              <w:spacing w:after="0" w:line="240" w:lineRule="auto"/>
              <w:jc w:val="both"/>
            </w:pPr>
            <w:r>
              <w:rPr>
                <w:rFonts w:cstheme="minorHAnsi"/>
                <w:sz w:val="20"/>
                <w:szCs w:val="20"/>
              </w:rPr>
              <w:t>La explotación se deja limpia de residuos.</w:t>
            </w:r>
          </w:p>
          <w:p w:rsidR="009955F2" w:rsidRDefault="009955F2">
            <w:pPr>
              <w:spacing w:after="0" w:line="240" w:lineRule="auto"/>
              <w:jc w:val="both"/>
              <w:rPr>
                <w:rFonts w:cstheme="minorHAnsi"/>
                <w:sz w:val="20"/>
                <w:szCs w:val="20"/>
              </w:rPr>
            </w:pPr>
          </w:p>
          <w:p w:rsidR="009955F2" w:rsidRDefault="00896708">
            <w:pPr>
              <w:spacing w:after="0" w:line="240" w:lineRule="auto"/>
              <w:jc w:val="both"/>
            </w:pPr>
            <w:r>
              <w:rPr>
                <w:rFonts w:cstheme="minorHAnsi"/>
                <w:sz w:val="20"/>
                <w:szCs w:val="20"/>
              </w:rPr>
              <w:t xml:space="preserve">La actuación causa un perjuicio nulo o insignificante sobre la economía circular, incluidos la prevención y el reciclado de residuos:  SI </w:t>
            </w:r>
            <w:r>
              <w:fldChar w:fldCharType="begin">
                <w:ffData>
                  <w:name w:val=""/>
                  <w:enabled/>
                  <w:calcOnExit w:val="0"/>
                  <w:checkBox>
                    <w:sizeAuto/>
                    <w:default w:val="0"/>
                    <w:checked/>
                  </w:checkBox>
                </w:ffData>
              </w:fldChar>
            </w:r>
            <w:r>
              <w:instrText>FORMCHECKBOX</w:instrText>
            </w:r>
            <w:r>
              <w:fldChar w:fldCharType="separate"/>
            </w:r>
            <w:bookmarkStart w:id="25" w:name="__Fieldmark__7289_398148087"/>
            <w:bookmarkStart w:id="26" w:name="__Fieldmark__1547_2767776897"/>
            <w:bookmarkStart w:id="27" w:name="__Fieldmark__1875_2767776897"/>
            <w:bookmarkStart w:id="28" w:name="__Fieldmark__6359_398148087"/>
            <w:bookmarkEnd w:id="25"/>
            <w:bookmarkEnd w:id="26"/>
            <w:bookmarkEnd w:id="27"/>
            <w:bookmarkEnd w:id="28"/>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fldChar w:fldCharType="separate"/>
            </w:r>
            <w:bookmarkStart w:id="29" w:name="__Fieldmark__7303_398148087"/>
            <w:bookmarkStart w:id="30" w:name="__Fieldmark__1550_2767776897"/>
            <w:bookmarkStart w:id="31" w:name="__Fieldmark__1883_2767776897"/>
            <w:bookmarkStart w:id="32" w:name="__Fieldmark__6368_398148087"/>
            <w:bookmarkEnd w:id="29"/>
            <w:bookmarkEnd w:id="30"/>
            <w:bookmarkEnd w:id="31"/>
            <w:bookmarkEnd w:id="32"/>
            <w:r>
              <w:fldChar w:fldCharType="end"/>
            </w:r>
            <w:r>
              <w:t xml:space="preserve"> </w:t>
            </w:r>
          </w:p>
          <w:p w:rsidR="009955F2" w:rsidRDefault="009955F2">
            <w:pPr>
              <w:spacing w:after="0" w:line="240" w:lineRule="auto"/>
              <w:jc w:val="both"/>
              <w:rPr>
                <w:sz w:val="20"/>
                <w:szCs w:val="20"/>
              </w:rPr>
            </w:pPr>
          </w:p>
        </w:tc>
      </w:tr>
      <w:tr w:rsidR="009955F2">
        <w:tc>
          <w:tcPr>
            <w:tcW w:w="10456" w:type="dxa"/>
            <w:shd w:val="clear" w:color="auto" w:fill="auto"/>
            <w:tcMar>
              <w:left w:w="93" w:type="dxa"/>
            </w:tcMar>
          </w:tcPr>
          <w:p w:rsidR="009955F2" w:rsidRDefault="00896708">
            <w:pPr>
              <w:pStyle w:val="Prrafodelista"/>
              <w:numPr>
                <w:ilvl w:val="0"/>
                <w:numId w:val="1"/>
              </w:numPr>
              <w:spacing w:after="0" w:line="240" w:lineRule="auto"/>
              <w:jc w:val="both"/>
              <w:rPr>
                <w:rFonts w:cstheme="minorHAnsi"/>
                <w:b/>
                <w:sz w:val="20"/>
                <w:szCs w:val="20"/>
              </w:rPr>
            </w:pPr>
            <w:r>
              <w:rPr>
                <w:rFonts w:cstheme="minorHAnsi"/>
                <w:b/>
                <w:sz w:val="20"/>
                <w:szCs w:val="20"/>
              </w:rPr>
              <w:t>Prevención y control de la contaminación a la atmósfera, el agua o el suelo (Objetivo 5)</w:t>
            </w:r>
          </w:p>
          <w:p w:rsidR="009955F2" w:rsidRDefault="009955F2">
            <w:pPr>
              <w:spacing w:after="0" w:line="240" w:lineRule="auto"/>
              <w:jc w:val="both"/>
              <w:rPr>
                <w:rFonts w:cstheme="minorHAnsi"/>
                <w:sz w:val="20"/>
                <w:szCs w:val="20"/>
              </w:rPr>
            </w:pPr>
          </w:p>
          <w:p w:rsidR="009955F2" w:rsidRDefault="00896708">
            <w:pPr>
              <w:spacing w:after="0" w:line="240" w:lineRule="auto"/>
              <w:jc w:val="both"/>
            </w:pPr>
            <w:r>
              <w:rPr>
                <w:rFonts w:cstheme="minorHAnsi"/>
                <w:sz w:val="20"/>
                <w:szCs w:val="20"/>
              </w:rPr>
              <w:t>La actuación</w:t>
            </w:r>
            <w:r>
              <w:rPr>
                <w:rFonts w:cstheme="minorHAnsi"/>
                <w:sz w:val="20"/>
                <w:szCs w:val="20"/>
              </w:rPr>
              <w:t xml:space="preserve"> de cese de actividad ganadera reducirá la contaminación y residuos que se generan en cada episodio de inundación, puesto que los edificios o instalaciones inundadas generan a su vez efectos en cascada, pudiendo producir contaminaciones y una importante ca</w:t>
            </w:r>
            <w:r>
              <w:rPr>
                <w:rFonts w:cstheme="minorHAnsi"/>
                <w:sz w:val="20"/>
                <w:szCs w:val="20"/>
              </w:rPr>
              <w:t xml:space="preserve">ntidad de residuos, por lo que contribuirá sustancialmente a la prevención y el control de la contaminación mediante la mejora de la calidad del agua. </w:t>
            </w:r>
          </w:p>
          <w:p w:rsidR="009955F2" w:rsidRDefault="009955F2">
            <w:pPr>
              <w:spacing w:after="0" w:line="240" w:lineRule="auto"/>
              <w:jc w:val="both"/>
              <w:rPr>
                <w:rFonts w:cstheme="minorHAnsi"/>
                <w:sz w:val="20"/>
                <w:szCs w:val="20"/>
              </w:rPr>
            </w:pPr>
          </w:p>
          <w:p w:rsidR="009955F2" w:rsidRDefault="00896708">
            <w:pPr>
              <w:spacing w:after="0" w:line="240" w:lineRule="auto"/>
              <w:jc w:val="both"/>
            </w:pPr>
            <w:r>
              <w:rPr>
                <w:rFonts w:cstheme="minorHAnsi"/>
                <w:sz w:val="20"/>
                <w:szCs w:val="20"/>
              </w:rPr>
              <w:t>La actuación contribuye sustancialmente a alcanzar el objetivo de prevención y control de la contaminac</w:t>
            </w:r>
            <w:r>
              <w:rPr>
                <w:rFonts w:cstheme="minorHAnsi"/>
                <w:sz w:val="20"/>
                <w:szCs w:val="20"/>
              </w:rPr>
              <w:t xml:space="preserve">ión a la atmósfera, el agua o el suelo:  SI </w:t>
            </w:r>
            <w:r>
              <w:fldChar w:fldCharType="begin">
                <w:ffData>
                  <w:name w:val=""/>
                  <w:enabled/>
                  <w:calcOnExit w:val="0"/>
                  <w:checkBox>
                    <w:sizeAuto/>
                    <w:default w:val="0"/>
                    <w:checked/>
                  </w:checkBox>
                </w:ffData>
              </w:fldChar>
            </w:r>
            <w:r>
              <w:instrText>FORMCHECKBOX</w:instrText>
            </w:r>
            <w:r>
              <w:fldChar w:fldCharType="separate"/>
            </w:r>
            <w:bookmarkStart w:id="33" w:name="__Fieldmark__7321_398148087"/>
            <w:bookmarkStart w:id="34" w:name="__Fieldmark__1558_2767776897"/>
            <w:bookmarkStart w:id="35" w:name="__Fieldmark__1895_2767776897"/>
            <w:bookmarkStart w:id="36" w:name="__Fieldmark__6381_398148087"/>
            <w:bookmarkEnd w:id="33"/>
            <w:bookmarkEnd w:id="34"/>
            <w:bookmarkEnd w:id="35"/>
            <w:bookmarkEnd w:id="36"/>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fldChar w:fldCharType="separate"/>
            </w:r>
            <w:bookmarkStart w:id="37" w:name="__Fieldmark__7335_398148087"/>
            <w:bookmarkStart w:id="38" w:name="__Fieldmark__1561_2767776897"/>
            <w:bookmarkStart w:id="39" w:name="__Fieldmark__1903_2767776897"/>
            <w:bookmarkStart w:id="40" w:name="__Fieldmark__6390_398148087"/>
            <w:bookmarkEnd w:id="37"/>
            <w:bookmarkEnd w:id="38"/>
            <w:bookmarkEnd w:id="39"/>
            <w:bookmarkEnd w:id="40"/>
            <w:r>
              <w:fldChar w:fldCharType="end"/>
            </w:r>
            <w:r>
              <w:t xml:space="preserve"> </w:t>
            </w:r>
          </w:p>
          <w:p w:rsidR="009955F2" w:rsidRDefault="009955F2">
            <w:pPr>
              <w:spacing w:after="0" w:line="240" w:lineRule="auto"/>
              <w:jc w:val="both"/>
              <w:rPr>
                <w:rFonts w:cstheme="minorHAnsi"/>
                <w:sz w:val="20"/>
                <w:szCs w:val="20"/>
              </w:rPr>
            </w:pPr>
          </w:p>
        </w:tc>
      </w:tr>
      <w:tr w:rsidR="009955F2">
        <w:tc>
          <w:tcPr>
            <w:tcW w:w="10456" w:type="dxa"/>
            <w:shd w:val="clear" w:color="auto" w:fill="auto"/>
            <w:tcMar>
              <w:left w:w="93" w:type="dxa"/>
            </w:tcMar>
          </w:tcPr>
          <w:p w:rsidR="009955F2" w:rsidRDefault="00896708">
            <w:pPr>
              <w:pStyle w:val="Prrafodelista"/>
              <w:numPr>
                <w:ilvl w:val="0"/>
                <w:numId w:val="1"/>
              </w:numPr>
              <w:spacing w:after="0" w:line="240" w:lineRule="auto"/>
              <w:jc w:val="both"/>
              <w:rPr>
                <w:rFonts w:cstheme="minorHAnsi"/>
                <w:b/>
                <w:sz w:val="20"/>
                <w:szCs w:val="20"/>
              </w:rPr>
            </w:pPr>
            <w:r>
              <w:rPr>
                <w:rFonts w:cstheme="minorHAnsi"/>
                <w:b/>
                <w:sz w:val="20"/>
                <w:szCs w:val="20"/>
              </w:rPr>
              <w:t>Protección y restauración de la biodiversidad y los ecosistemas (</w:t>
            </w:r>
            <w:r>
              <w:rPr>
                <w:rFonts w:cstheme="minorHAnsi"/>
                <w:b/>
                <w:sz w:val="20"/>
                <w:szCs w:val="20"/>
              </w:rPr>
              <w:t>Objetivo 6)</w:t>
            </w:r>
          </w:p>
          <w:p w:rsidR="009955F2" w:rsidRDefault="00896708">
            <w:pPr>
              <w:spacing w:after="0" w:line="240" w:lineRule="auto"/>
              <w:jc w:val="both"/>
              <w:rPr>
                <w:rFonts w:cstheme="minorHAnsi"/>
                <w:sz w:val="20"/>
                <w:szCs w:val="20"/>
              </w:rPr>
            </w:pPr>
            <w:r>
              <w:rPr>
                <w:rFonts w:cstheme="minorHAnsi"/>
                <w:sz w:val="20"/>
                <w:szCs w:val="20"/>
              </w:rPr>
              <w:t xml:space="preserve">La indemnizaciones condicionadas al cese de actividad en zonas de elevado riesgo de inundación </w:t>
            </w:r>
            <w:proofErr w:type="gramStart"/>
            <w:r>
              <w:rPr>
                <w:rFonts w:cstheme="minorHAnsi"/>
                <w:sz w:val="20"/>
                <w:szCs w:val="20"/>
              </w:rPr>
              <w:t>contribuye  al</w:t>
            </w:r>
            <w:proofErr w:type="gramEnd"/>
            <w:r>
              <w:rPr>
                <w:rFonts w:cstheme="minorHAnsi"/>
                <w:sz w:val="20"/>
                <w:szCs w:val="20"/>
              </w:rPr>
              <w:t xml:space="preserve"> buen estado de las masas de agua y mejorando su calidad al reducir la contaminación y evitando el deterioro de ecosistemas terrestres </w:t>
            </w:r>
            <w:r>
              <w:rPr>
                <w:rFonts w:cstheme="minorHAnsi"/>
                <w:sz w:val="20"/>
                <w:szCs w:val="20"/>
              </w:rPr>
              <w:t xml:space="preserve">y acuáticos asociados. Se considera por tanto que la medida es compatible con el principio del «Do </w:t>
            </w:r>
            <w:proofErr w:type="spellStart"/>
            <w:r>
              <w:rPr>
                <w:rFonts w:cstheme="minorHAnsi"/>
                <w:sz w:val="20"/>
                <w:szCs w:val="20"/>
              </w:rPr>
              <w:t>Not</w:t>
            </w:r>
            <w:proofErr w:type="spellEnd"/>
            <w:r>
              <w:rPr>
                <w:rFonts w:cstheme="minorHAnsi"/>
                <w:sz w:val="20"/>
                <w:szCs w:val="20"/>
              </w:rPr>
              <w:t xml:space="preserve"> </w:t>
            </w:r>
            <w:proofErr w:type="spellStart"/>
            <w:r>
              <w:rPr>
                <w:rFonts w:cstheme="minorHAnsi"/>
                <w:sz w:val="20"/>
                <w:szCs w:val="20"/>
              </w:rPr>
              <w:t>Significant</w:t>
            </w:r>
            <w:proofErr w:type="spellEnd"/>
            <w:r>
              <w:rPr>
                <w:rFonts w:cstheme="minorHAnsi"/>
                <w:sz w:val="20"/>
                <w:szCs w:val="20"/>
              </w:rPr>
              <w:t xml:space="preserve"> </w:t>
            </w:r>
            <w:proofErr w:type="spellStart"/>
            <w:r>
              <w:rPr>
                <w:rFonts w:cstheme="minorHAnsi"/>
                <w:sz w:val="20"/>
                <w:szCs w:val="20"/>
              </w:rPr>
              <w:t>Harm</w:t>
            </w:r>
            <w:proofErr w:type="spellEnd"/>
            <w:r>
              <w:rPr>
                <w:rFonts w:cstheme="minorHAnsi"/>
                <w:sz w:val="20"/>
                <w:szCs w:val="20"/>
              </w:rPr>
              <w:t>».</w:t>
            </w:r>
          </w:p>
          <w:p w:rsidR="009955F2" w:rsidRDefault="009955F2">
            <w:pPr>
              <w:spacing w:after="0" w:line="240" w:lineRule="auto"/>
              <w:jc w:val="both"/>
              <w:rPr>
                <w:rFonts w:cstheme="minorHAnsi"/>
                <w:sz w:val="20"/>
                <w:szCs w:val="20"/>
              </w:rPr>
            </w:pPr>
          </w:p>
          <w:p w:rsidR="009955F2" w:rsidRDefault="00896708">
            <w:pPr>
              <w:spacing w:after="0" w:line="240" w:lineRule="auto"/>
              <w:jc w:val="both"/>
            </w:pPr>
            <w:r>
              <w:rPr>
                <w:rFonts w:cstheme="minorHAnsi"/>
                <w:sz w:val="20"/>
                <w:szCs w:val="20"/>
              </w:rPr>
              <w:t>La actuación contribuye sustancialmente a alcanzar el objetivo de la protección y restauración de la biodiversidad y los ecosistemas:</w:t>
            </w:r>
            <w:r>
              <w:rPr>
                <w:rFonts w:cstheme="minorHAnsi"/>
                <w:sz w:val="20"/>
                <w:szCs w:val="20"/>
              </w:rPr>
              <w:t xml:space="preserve">  SI </w:t>
            </w:r>
            <w:r>
              <w:fldChar w:fldCharType="begin">
                <w:ffData>
                  <w:name w:val=""/>
                  <w:enabled/>
                  <w:calcOnExit w:val="0"/>
                  <w:checkBox>
                    <w:sizeAuto/>
                    <w:default w:val="0"/>
                    <w:checked/>
                  </w:checkBox>
                </w:ffData>
              </w:fldChar>
            </w:r>
            <w:r>
              <w:instrText>FORMCHECKBOX</w:instrText>
            </w:r>
            <w:r>
              <w:fldChar w:fldCharType="separate"/>
            </w:r>
            <w:bookmarkStart w:id="41" w:name="__Fieldmark__7354_398148087"/>
            <w:bookmarkStart w:id="42" w:name="__Fieldmark__1576_2767776897"/>
            <w:bookmarkStart w:id="43" w:name="__Fieldmark__1919_2767776897"/>
            <w:bookmarkStart w:id="44" w:name="__Fieldmark__6404_398148087"/>
            <w:bookmarkEnd w:id="41"/>
            <w:bookmarkEnd w:id="42"/>
            <w:bookmarkEnd w:id="43"/>
            <w:bookmarkEnd w:id="44"/>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fldChar w:fldCharType="separate"/>
            </w:r>
            <w:bookmarkStart w:id="45" w:name="__Fieldmark__7368_398148087"/>
            <w:bookmarkStart w:id="46" w:name="__Fieldmark__1579_2767776897"/>
            <w:bookmarkStart w:id="47" w:name="__Fieldmark__1927_2767776897"/>
            <w:bookmarkStart w:id="48" w:name="__Fieldmark__6413_398148087"/>
            <w:bookmarkEnd w:id="45"/>
            <w:bookmarkEnd w:id="46"/>
            <w:bookmarkEnd w:id="47"/>
            <w:bookmarkEnd w:id="48"/>
            <w:r>
              <w:fldChar w:fldCharType="end"/>
            </w:r>
            <w:r>
              <w:t xml:space="preserve"> </w:t>
            </w:r>
          </w:p>
          <w:p w:rsidR="009955F2" w:rsidRDefault="009955F2">
            <w:pPr>
              <w:spacing w:after="0" w:line="240" w:lineRule="auto"/>
              <w:jc w:val="both"/>
            </w:pPr>
          </w:p>
        </w:tc>
      </w:tr>
    </w:tbl>
    <w:p w:rsidR="009955F2" w:rsidRDefault="009955F2">
      <w:pPr>
        <w:jc w:val="both"/>
        <w:rPr>
          <w:rFonts w:cstheme="minorHAnsi"/>
          <w:sz w:val="20"/>
          <w:szCs w:val="20"/>
        </w:rPr>
      </w:pPr>
    </w:p>
    <w:tbl>
      <w:tblPr>
        <w:tblStyle w:val="Tablaconcuadrcula"/>
        <w:tblW w:w="10456" w:type="dxa"/>
        <w:tblInd w:w="-15" w:type="dxa"/>
        <w:tblCellMar>
          <w:left w:w="93" w:type="dxa"/>
        </w:tblCellMar>
        <w:tblLook w:val="04A0" w:firstRow="1" w:lastRow="0" w:firstColumn="1" w:lastColumn="0" w:noHBand="0" w:noVBand="1"/>
      </w:tblPr>
      <w:tblGrid>
        <w:gridCol w:w="9069"/>
        <w:gridCol w:w="1387"/>
      </w:tblGrid>
      <w:tr w:rsidR="009955F2">
        <w:tc>
          <w:tcPr>
            <w:tcW w:w="10455" w:type="dxa"/>
            <w:gridSpan w:val="2"/>
            <w:shd w:val="clear" w:color="auto" w:fill="EDEDED" w:themeFill="accent3" w:themeFillTint="33"/>
            <w:tcMar>
              <w:left w:w="93" w:type="dxa"/>
            </w:tcMar>
          </w:tcPr>
          <w:p w:rsidR="009955F2" w:rsidRDefault="00896708">
            <w:pPr>
              <w:spacing w:after="0" w:line="240" w:lineRule="auto"/>
              <w:jc w:val="both"/>
              <w:rPr>
                <w:rFonts w:cstheme="minorHAnsi"/>
                <w:b/>
                <w:sz w:val="20"/>
                <w:szCs w:val="20"/>
              </w:rPr>
            </w:pPr>
            <w:r>
              <w:rPr>
                <w:rFonts w:cstheme="minorHAnsi"/>
                <w:b/>
                <w:sz w:val="20"/>
                <w:szCs w:val="20"/>
              </w:rPr>
              <w:t xml:space="preserve">RESULTADOS OBTENIDOS </w:t>
            </w:r>
            <w:r>
              <w:rPr>
                <w:rFonts w:cstheme="minorHAnsi"/>
                <w:i/>
                <w:sz w:val="20"/>
                <w:szCs w:val="20"/>
              </w:rPr>
              <w:t>(Marcar con una X)</w:t>
            </w:r>
          </w:p>
        </w:tc>
      </w:tr>
      <w:tr w:rsidR="009955F2">
        <w:tc>
          <w:tcPr>
            <w:tcW w:w="9068" w:type="dxa"/>
            <w:shd w:val="clear" w:color="auto" w:fill="auto"/>
            <w:tcMar>
              <w:left w:w="93" w:type="dxa"/>
            </w:tcMar>
          </w:tcPr>
          <w:p w:rsidR="009955F2" w:rsidRDefault="00896708">
            <w:pPr>
              <w:spacing w:after="0" w:line="240" w:lineRule="auto"/>
              <w:jc w:val="both"/>
              <w:rPr>
                <w:rFonts w:cstheme="minorHAnsi"/>
                <w:b/>
                <w:sz w:val="20"/>
                <w:szCs w:val="20"/>
              </w:rPr>
            </w:pPr>
            <w:r>
              <w:rPr>
                <w:rFonts w:cstheme="minorHAnsi"/>
                <w:b/>
                <w:sz w:val="20"/>
                <w:szCs w:val="20"/>
              </w:rPr>
              <w:t xml:space="preserve">CUMPLE EL PRINCIPIO DE NO CAUSAR UN PERJUICIO SIGNIFICATIVO AL </w:t>
            </w:r>
            <w:r>
              <w:rPr>
                <w:rFonts w:cstheme="minorHAnsi"/>
                <w:b/>
                <w:sz w:val="20"/>
                <w:szCs w:val="20"/>
              </w:rPr>
              <w:t>MEDIO AMBIENTE (DNSH) EN EL MARCO DEL PRTR</w:t>
            </w:r>
          </w:p>
        </w:tc>
        <w:tc>
          <w:tcPr>
            <w:tcW w:w="1387" w:type="dxa"/>
            <w:shd w:val="clear" w:color="auto" w:fill="FFF2CC" w:themeFill="accent4" w:themeFillTint="33"/>
            <w:tcMar>
              <w:left w:w="93" w:type="dxa"/>
            </w:tcMar>
            <w:vAlign w:val="center"/>
          </w:tcPr>
          <w:p w:rsidR="009955F2" w:rsidRDefault="00896708">
            <w:pPr>
              <w:spacing w:after="0" w:line="240" w:lineRule="auto"/>
              <w:jc w:val="center"/>
            </w:pPr>
            <w:r>
              <w:fldChar w:fldCharType="begin">
                <w:ffData>
                  <w:name w:val=""/>
                  <w:enabled/>
                  <w:calcOnExit w:val="0"/>
                  <w:checkBox>
                    <w:sizeAuto/>
                    <w:default w:val="0"/>
                  </w:checkBox>
                </w:ffData>
              </w:fldChar>
            </w:r>
            <w:r>
              <w:instrText>FORMCHECKBOX</w:instrText>
            </w:r>
            <w:r>
              <w:fldChar w:fldCharType="separate"/>
            </w:r>
            <w:bookmarkStart w:id="49" w:name="__Fieldmark__7400_398148087"/>
            <w:bookmarkStart w:id="50" w:name="__Fieldmark__1601_2767776897"/>
            <w:bookmarkStart w:id="51" w:name="__Fieldmark__1953_2767776897"/>
            <w:bookmarkStart w:id="52" w:name="__Fieldmark__6440_398148087"/>
            <w:bookmarkEnd w:id="49"/>
            <w:bookmarkEnd w:id="50"/>
            <w:bookmarkEnd w:id="51"/>
            <w:bookmarkEnd w:id="52"/>
            <w:r>
              <w:fldChar w:fldCharType="end"/>
            </w:r>
          </w:p>
        </w:tc>
      </w:tr>
      <w:tr w:rsidR="009955F2">
        <w:tc>
          <w:tcPr>
            <w:tcW w:w="9068" w:type="dxa"/>
            <w:shd w:val="clear" w:color="auto" w:fill="auto"/>
            <w:tcMar>
              <w:left w:w="93" w:type="dxa"/>
            </w:tcMar>
          </w:tcPr>
          <w:p w:rsidR="009955F2" w:rsidRDefault="00896708">
            <w:pPr>
              <w:spacing w:after="0" w:line="240" w:lineRule="auto"/>
              <w:jc w:val="both"/>
              <w:rPr>
                <w:rFonts w:cstheme="minorHAnsi"/>
                <w:b/>
                <w:sz w:val="20"/>
                <w:szCs w:val="20"/>
              </w:rPr>
            </w:pPr>
            <w:r>
              <w:rPr>
                <w:rFonts w:cstheme="minorHAnsi"/>
                <w:b/>
                <w:sz w:val="20"/>
                <w:szCs w:val="20"/>
              </w:rPr>
              <w:t>NO CUMPLE EL PRINCIPIO DE NO CAUSAR UN PERJUICIO SIGNIFICATIVO AL MEDIO AMBIENTE (DNSH) EN EL MARCO DEL PRTR</w:t>
            </w:r>
          </w:p>
        </w:tc>
        <w:tc>
          <w:tcPr>
            <w:tcW w:w="1387" w:type="dxa"/>
            <w:shd w:val="clear" w:color="auto" w:fill="auto"/>
            <w:tcMar>
              <w:left w:w="93" w:type="dxa"/>
            </w:tcMar>
            <w:vAlign w:val="center"/>
          </w:tcPr>
          <w:p w:rsidR="009955F2" w:rsidRDefault="00896708">
            <w:pPr>
              <w:spacing w:after="0" w:line="240" w:lineRule="auto"/>
              <w:jc w:val="center"/>
            </w:pPr>
            <w:r>
              <w:fldChar w:fldCharType="begin">
                <w:ffData>
                  <w:name w:val=""/>
                  <w:enabled/>
                  <w:calcOnExit w:val="0"/>
                  <w:checkBox>
                    <w:sizeAuto/>
                    <w:default w:val="0"/>
                  </w:checkBox>
                </w:ffData>
              </w:fldChar>
            </w:r>
            <w:r>
              <w:instrText>FORMCHECKBOX</w:instrText>
            </w:r>
            <w:r>
              <w:fldChar w:fldCharType="separate"/>
            </w:r>
            <w:bookmarkStart w:id="53" w:name="__Fieldmark__7415_398148087"/>
            <w:bookmarkStart w:id="54" w:name="__Fieldmark__1608_2767776897"/>
            <w:bookmarkStart w:id="55" w:name="__Fieldmark__1962_2767776897"/>
            <w:bookmarkStart w:id="56" w:name="__Fieldmark__6450_398148087"/>
            <w:bookmarkEnd w:id="53"/>
            <w:bookmarkEnd w:id="54"/>
            <w:bookmarkEnd w:id="55"/>
            <w:bookmarkEnd w:id="56"/>
            <w:r>
              <w:fldChar w:fldCharType="end"/>
            </w:r>
          </w:p>
        </w:tc>
      </w:tr>
    </w:tbl>
    <w:p w:rsidR="009955F2" w:rsidRDefault="009955F2">
      <w:pPr>
        <w:jc w:val="both"/>
        <w:rPr>
          <w:rFonts w:cstheme="minorHAnsi"/>
          <w:sz w:val="20"/>
          <w:szCs w:val="20"/>
        </w:rPr>
      </w:pPr>
    </w:p>
    <w:tbl>
      <w:tblPr>
        <w:tblStyle w:val="Tablaconcuadrcula"/>
        <w:tblW w:w="10456" w:type="dxa"/>
        <w:tblInd w:w="-15" w:type="dxa"/>
        <w:tblCellMar>
          <w:left w:w="93" w:type="dxa"/>
        </w:tblCellMar>
        <w:tblLook w:val="04A0" w:firstRow="1" w:lastRow="0" w:firstColumn="1" w:lastColumn="0" w:noHBand="0" w:noVBand="1"/>
      </w:tblPr>
      <w:tblGrid>
        <w:gridCol w:w="10456"/>
      </w:tblGrid>
      <w:tr w:rsidR="009955F2">
        <w:tc>
          <w:tcPr>
            <w:tcW w:w="10456" w:type="dxa"/>
            <w:shd w:val="clear" w:color="auto" w:fill="EDEDED" w:themeFill="accent3" w:themeFillTint="33"/>
            <w:tcMar>
              <w:left w:w="93" w:type="dxa"/>
            </w:tcMar>
          </w:tcPr>
          <w:p w:rsidR="009955F2" w:rsidRDefault="00896708">
            <w:pPr>
              <w:spacing w:after="0" w:line="240" w:lineRule="auto"/>
              <w:jc w:val="both"/>
              <w:rPr>
                <w:rFonts w:cstheme="minorHAnsi"/>
                <w:b/>
                <w:sz w:val="20"/>
                <w:szCs w:val="20"/>
              </w:rPr>
            </w:pPr>
            <w:r>
              <w:rPr>
                <w:rFonts w:cstheme="minorHAnsi"/>
                <w:b/>
                <w:sz w:val="20"/>
                <w:szCs w:val="20"/>
              </w:rPr>
              <w:lastRenderedPageBreak/>
              <w:t xml:space="preserve">CORRECCIONES REALIZADAS </w:t>
            </w:r>
          </w:p>
          <w:p w:rsidR="009955F2" w:rsidRDefault="00896708">
            <w:pPr>
              <w:spacing w:after="0" w:line="240" w:lineRule="auto"/>
              <w:jc w:val="both"/>
              <w:rPr>
                <w:rFonts w:cstheme="minorHAnsi"/>
                <w:b/>
                <w:sz w:val="20"/>
                <w:szCs w:val="20"/>
              </w:rPr>
            </w:pPr>
            <w:r>
              <w:rPr>
                <w:rFonts w:cstheme="minorHAnsi"/>
                <w:sz w:val="20"/>
                <w:szCs w:val="20"/>
              </w:rPr>
              <w:t>(</w:t>
            </w:r>
            <w:r>
              <w:rPr>
                <w:rFonts w:cstheme="minorHAnsi"/>
                <w:i/>
                <w:sz w:val="20"/>
                <w:szCs w:val="20"/>
              </w:rPr>
              <w:t>rellenar sólo en caso de que en los Resultados obtenidos se haya marcado NO CUMPLE EL PRINCIPIO DE NO CAUSAR UN PERJUICIO SIGNIFICATIVO AL MEDIO AMBIENTE EN EL MARCO DEL PRTR</w:t>
            </w:r>
          </w:p>
        </w:tc>
      </w:tr>
      <w:tr w:rsidR="009955F2">
        <w:tc>
          <w:tcPr>
            <w:tcW w:w="10456" w:type="dxa"/>
            <w:shd w:val="clear" w:color="auto" w:fill="FFF2CC" w:themeFill="accent4" w:themeFillTint="33"/>
            <w:tcMar>
              <w:left w:w="93" w:type="dxa"/>
            </w:tcMar>
          </w:tcPr>
          <w:p w:rsidR="009955F2" w:rsidRDefault="00896708">
            <w:pPr>
              <w:spacing w:after="0" w:line="240" w:lineRule="auto"/>
              <w:jc w:val="both"/>
              <w:rPr>
                <w:rFonts w:cstheme="minorHAnsi"/>
                <w:sz w:val="20"/>
                <w:szCs w:val="20"/>
              </w:rPr>
            </w:pPr>
            <w:r>
              <w:rPr>
                <w:rFonts w:cstheme="minorHAnsi"/>
                <w:sz w:val="20"/>
                <w:szCs w:val="20"/>
              </w:rPr>
              <w:t xml:space="preserve">El beneficiario </w:t>
            </w:r>
            <w:r>
              <w:rPr>
                <w:rFonts w:cstheme="minorHAnsi"/>
                <w:sz w:val="20"/>
                <w:szCs w:val="20"/>
              </w:rPr>
              <w:t>debe reflejar aquí las acciones llevadas a cabo.</w:t>
            </w:r>
          </w:p>
          <w:p w:rsidR="009955F2" w:rsidRDefault="009955F2">
            <w:pPr>
              <w:spacing w:after="0" w:line="240" w:lineRule="auto"/>
              <w:jc w:val="both"/>
              <w:rPr>
                <w:rFonts w:cstheme="minorHAnsi"/>
                <w:sz w:val="20"/>
                <w:szCs w:val="20"/>
              </w:rPr>
            </w:pPr>
          </w:p>
          <w:p w:rsidR="009955F2" w:rsidRDefault="009955F2">
            <w:pPr>
              <w:spacing w:after="0" w:line="240" w:lineRule="auto"/>
              <w:jc w:val="both"/>
              <w:rPr>
                <w:rFonts w:cstheme="minorHAnsi"/>
                <w:sz w:val="20"/>
                <w:szCs w:val="20"/>
              </w:rPr>
            </w:pPr>
          </w:p>
          <w:p w:rsidR="009955F2" w:rsidRDefault="009955F2">
            <w:pPr>
              <w:spacing w:after="0" w:line="240" w:lineRule="auto"/>
              <w:jc w:val="both"/>
              <w:rPr>
                <w:rFonts w:cstheme="minorHAnsi"/>
                <w:sz w:val="20"/>
                <w:szCs w:val="20"/>
              </w:rPr>
            </w:pPr>
          </w:p>
        </w:tc>
      </w:tr>
    </w:tbl>
    <w:p w:rsidR="009955F2" w:rsidRDefault="009955F2">
      <w:pPr>
        <w:jc w:val="both"/>
        <w:rPr>
          <w:rFonts w:cstheme="minorHAnsi"/>
          <w:sz w:val="20"/>
          <w:szCs w:val="20"/>
        </w:rPr>
      </w:pPr>
    </w:p>
    <w:tbl>
      <w:tblPr>
        <w:tblStyle w:val="Tablaconcuadrcula"/>
        <w:tblW w:w="10456" w:type="dxa"/>
        <w:tblInd w:w="-15" w:type="dxa"/>
        <w:tblCellMar>
          <w:left w:w="93" w:type="dxa"/>
        </w:tblCellMar>
        <w:tblLook w:val="04A0" w:firstRow="1" w:lastRow="0" w:firstColumn="1" w:lastColumn="0" w:noHBand="0" w:noVBand="1"/>
      </w:tblPr>
      <w:tblGrid>
        <w:gridCol w:w="9069"/>
        <w:gridCol w:w="1387"/>
      </w:tblGrid>
      <w:tr w:rsidR="009955F2">
        <w:tc>
          <w:tcPr>
            <w:tcW w:w="10455" w:type="dxa"/>
            <w:gridSpan w:val="2"/>
            <w:shd w:val="clear" w:color="auto" w:fill="EDEDED" w:themeFill="accent3" w:themeFillTint="33"/>
            <w:tcMar>
              <w:left w:w="93" w:type="dxa"/>
            </w:tcMar>
          </w:tcPr>
          <w:p w:rsidR="009955F2" w:rsidRDefault="00896708">
            <w:pPr>
              <w:spacing w:after="0" w:line="240" w:lineRule="auto"/>
              <w:jc w:val="both"/>
              <w:rPr>
                <w:rFonts w:cstheme="minorHAnsi"/>
                <w:b/>
                <w:sz w:val="20"/>
                <w:szCs w:val="20"/>
              </w:rPr>
            </w:pPr>
            <w:r>
              <w:rPr>
                <w:rFonts w:cstheme="minorHAnsi"/>
                <w:b/>
                <w:sz w:val="20"/>
                <w:szCs w:val="20"/>
              </w:rPr>
              <w:t xml:space="preserve">RESULTADOS OBTENIDOS DESPUÉS DE APLICAR LAS CORRECCIONES REALIZADAS  </w:t>
            </w:r>
            <w:r>
              <w:rPr>
                <w:rFonts w:cstheme="minorHAnsi"/>
                <w:i/>
                <w:sz w:val="20"/>
                <w:szCs w:val="20"/>
              </w:rPr>
              <w:t>(Marcar con una X)</w:t>
            </w:r>
          </w:p>
        </w:tc>
      </w:tr>
      <w:tr w:rsidR="009955F2">
        <w:tc>
          <w:tcPr>
            <w:tcW w:w="9068" w:type="dxa"/>
            <w:shd w:val="clear" w:color="auto" w:fill="auto"/>
            <w:tcMar>
              <w:left w:w="93" w:type="dxa"/>
            </w:tcMar>
          </w:tcPr>
          <w:p w:rsidR="009955F2" w:rsidRDefault="00896708">
            <w:pPr>
              <w:spacing w:after="0" w:line="240" w:lineRule="auto"/>
              <w:jc w:val="both"/>
              <w:rPr>
                <w:rFonts w:cstheme="minorHAnsi"/>
                <w:b/>
                <w:sz w:val="20"/>
                <w:szCs w:val="20"/>
              </w:rPr>
            </w:pPr>
            <w:r>
              <w:rPr>
                <w:rFonts w:cstheme="minorHAnsi"/>
                <w:b/>
                <w:sz w:val="20"/>
                <w:szCs w:val="20"/>
              </w:rPr>
              <w:t>CUMPLE EL PRINCIPIO DE NO CAUSAR UN PERJUICIO SIGNIFICATIVO AL MEDIO AMBIENTE (DNSH) EN EL MARCO DEL PRTR</w:t>
            </w:r>
          </w:p>
        </w:tc>
        <w:tc>
          <w:tcPr>
            <w:tcW w:w="1387" w:type="dxa"/>
            <w:shd w:val="clear" w:color="auto" w:fill="FFF2CC" w:themeFill="accent4" w:themeFillTint="33"/>
            <w:tcMar>
              <w:left w:w="93" w:type="dxa"/>
            </w:tcMar>
            <w:vAlign w:val="center"/>
          </w:tcPr>
          <w:p w:rsidR="009955F2" w:rsidRDefault="00896708">
            <w:pPr>
              <w:spacing w:after="0" w:line="240" w:lineRule="auto"/>
              <w:jc w:val="center"/>
            </w:pPr>
            <w:r>
              <w:fldChar w:fldCharType="begin">
                <w:ffData>
                  <w:name w:val=""/>
                  <w:enabled/>
                  <w:calcOnExit w:val="0"/>
                  <w:checkBox>
                    <w:sizeAuto/>
                    <w:default w:val="0"/>
                  </w:checkBox>
                </w:ffData>
              </w:fldChar>
            </w:r>
            <w:r>
              <w:instrText>FORMCHECKBOX</w:instrText>
            </w:r>
            <w:r>
              <w:fldChar w:fldCharType="separate"/>
            </w:r>
            <w:bookmarkStart w:id="57" w:name="__Fieldmark__7450_398148087"/>
            <w:bookmarkStart w:id="58" w:name="__Fieldmark__1635_2767776897"/>
            <w:bookmarkStart w:id="59" w:name="__Fieldmark__1991_2767776897"/>
            <w:bookmarkStart w:id="60" w:name="__Fieldmark__6480_398148087"/>
            <w:bookmarkEnd w:id="57"/>
            <w:bookmarkEnd w:id="58"/>
            <w:bookmarkEnd w:id="59"/>
            <w:bookmarkEnd w:id="60"/>
            <w:r>
              <w:fldChar w:fldCharType="end"/>
            </w:r>
          </w:p>
        </w:tc>
      </w:tr>
      <w:tr w:rsidR="009955F2">
        <w:tc>
          <w:tcPr>
            <w:tcW w:w="9068" w:type="dxa"/>
            <w:shd w:val="clear" w:color="auto" w:fill="auto"/>
            <w:tcMar>
              <w:left w:w="93" w:type="dxa"/>
            </w:tcMar>
          </w:tcPr>
          <w:p w:rsidR="009955F2" w:rsidRDefault="00896708">
            <w:pPr>
              <w:spacing w:after="0" w:line="240" w:lineRule="auto"/>
              <w:jc w:val="both"/>
              <w:rPr>
                <w:rFonts w:cstheme="minorHAnsi"/>
                <w:b/>
                <w:sz w:val="20"/>
                <w:szCs w:val="20"/>
              </w:rPr>
            </w:pPr>
            <w:r>
              <w:rPr>
                <w:rFonts w:cstheme="minorHAnsi"/>
                <w:b/>
                <w:sz w:val="20"/>
                <w:szCs w:val="20"/>
              </w:rPr>
              <w:t>NO CUMPLE EL PRINCIPIO DE NO CAUSAR UN PERJUICIO SIGNIFICATIVO AL MEDIO AMBIENTE (DNSH) EN EL MARCO DEL PRTR</w:t>
            </w:r>
          </w:p>
        </w:tc>
        <w:tc>
          <w:tcPr>
            <w:tcW w:w="1387" w:type="dxa"/>
            <w:shd w:val="clear" w:color="auto" w:fill="auto"/>
            <w:tcMar>
              <w:left w:w="93" w:type="dxa"/>
            </w:tcMar>
            <w:vAlign w:val="center"/>
          </w:tcPr>
          <w:p w:rsidR="009955F2" w:rsidRDefault="00896708">
            <w:pPr>
              <w:spacing w:after="0" w:line="240" w:lineRule="auto"/>
              <w:jc w:val="center"/>
            </w:pPr>
            <w:r>
              <w:fldChar w:fldCharType="begin">
                <w:ffData>
                  <w:name w:val=""/>
                  <w:enabled/>
                  <w:calcOnExit w:val="0"/>
                  <w:checkBox>
                    <w:sizeAuto/>
                    <w:default w:val="0"/>
                  </w:checkBox>
                </w:ffData>
              </w:fldChar>
            </w:r>
            <w:r>
              <w:instrText>FORMCHECKBOX</w:instrText>
            </w:r>
            <w:r>
              <w:fldChar w:fldCharType="separate"/>
            </w:r>
            <w:bookmarkStart w:id="61" w:name="__Fieldmark__7465_398148087"/>
            <w:bookmarkStart w:id="62" w:name="__Fieldmark__1642_2767776897"/>
            <w:bookmarkStart w:id="63" w:name="__Fieldmark__2000_2767776897"/>
            <w:bookmarkStart w:id="64" w:name="__Fieldmark__6490_398148087"/>
            <w:bookmarkEnd w:id="61"/>
            <w:bookmarkEnd w:id="62"/>
            <w:bookmarkEnd w:id="63"/>
            <w:bookmarkEnd w:id="64"/>
            <w:r>
              <w:fldChar w:fldCharType="end"/>
            </w:r>
          </w:p>
        </w:tc>
      </w:tr>
    </w:tbl>
    <w:p w:rsidR="009955F2" w:rsidRDefault="009955F2">
      <w:pPr>
        <w:jc w:val="both"/>
        <w:rPr>
          <w:rFonts w:cstheme="minorHAnsi"/>
          <w:sz w:val="20"/>
          <w:szCs w:val="20"/>
        </w:rPr>
      </w:pPr>
    </w:p>
    <w:p w:rsidR="009955F2" w:rsidRPr="00891018" w:rsidRDefault="00896708" w:rsidP="00891018">
      <w:pPr>
        <w:tabs>
          <w:tab w:val="left" w:pos="9781"/>
          <w:tab w:val="left" w:pos="9923"/>
        </w:tabs>
        <w:spacing w:before="240"/>
        <w:ind w:left="360" w:right="142"/>
        <w:jc w:val="both"/>
        <w:rPr>
          <w:rFonts w:ascii="Arial" w:hAnsi="Arial" w:cs="Arial"/>
          <w:sz w:val="18"/>
          <w:szCs w:val="18"/>
        </w:rPr>
      </w:pPr>
      <w:r w:rsidRPr="00891018">
        <w:rPr>
          <w:rFonts w:ascii="Arial" w:hAnsi="Arial" w:cs="Arial"/>
          <w:sz w:val="18"/>
          <w:szCs w:val="18"/>
        </w:rPr>
        <w:t xml:space="preserve">* </w:t>
      </w:r>
      <w:r w:rsidR="00891018" w:rsidRPr="00891018">
        <w:rPr>
          <w:rFonts w:ascii="Arial" w:hAnsi="Arial" w:cs="Arial"/>
          <w:sz w:val="18"/>
          <w:szCs w:val="18"/>
        </w:rPr>
        <w:t>El responsable del tratamiento de tus datos personales es:</w:t>
      </w:r>
      <w:r w:rsidR="00891018" w:rsidRPr="00891018">
        <w:rPr>
          <w:rFonts w:ascii="Arial" w:hAnsi="Arial" w:cs="Arial"/>
          <w:sz w:val="18"/>
          <w:szCs w:val="18"/>
        </w:rPr>
        <w:t xml:space="preserve"> </w:t>
      </w:r>
      <w:r w:rsidR="00891018" w:rsidRPr="00891018">
        <w:rPr>
          <w:rFonts w:ascii="Arial" w:hAnsi="Arial" w:cs="Arial"/>
          <w:sz w:val="18"/>
          <w:szCs w:val="18"/>
        </w:rPr>
        <w:t xml:space="preserve">DIRECCIÓN GENERAL DE </w:t>
      </w:r>
      <w:r w:rsidR="00891018" w:rsidRPr="00891018">
        <w:rPr>
          <w:rFonts w:ascii="Arial" w:hAnsi="Arial" w:cs="Arial"/>
          <w:sz w:val="18"/>
          <w:szCs w:val="18"/>
        </w:rPr>
        <w:t xml:space="preserve">CALIDAD Y SEGURIDAD ALIMENTARIA. </w:t>
      </w:r>
      <w:r w:rsidR="00891018" w:rsidRPr="00891018">
        <w:rPr>
          <w:rFonts w:ascii="Arial" w:hAnsi="Arial" w:cs="Arial"/>
          <w:sz w:val="18"/>
          <w:szCs w:val="18"/>
        </w:rPr>
        <w:t>La finalidad de este tratamiento es: Recoger los datos de los solicitantes de las ayudas del Departamento de Agricultura, Ganadería y Alimentación en materia de calid</w:t>
      </w:r>
      <w:r w:rsidR="00891018" w:rsidRPr="00891018">
        <w:rPr>
          <w:rFonts w:ascii="Arial" w:hAnsi="Arial" w:cs="Arial"/>
          <w:sz w:val="18"/>
          <w:szCs w:val="18"/>
        </w:rPr>
        <w:t xml:space="preserve">ad y seguridad agroalimentaria. </w:t>
      </w:r>
      <w:r w:rsidR="00891018" w:rsidRPr="00891018">
        <w:rPr>
          <w:rFonts w:ascii="Arial" w:hAnsi="Arial" w:cs="Arial"/>
          <w:sz w:val="18"/>
          <w:szCs w:val="18"/>
        </w:rPr>
        <w:t>La legitimación para realizar el tratamiento de tus datos nos la da: obligación legal para el res</w:t>
      </w:r>
      <w:r w:rsidR="00891018" w:rsidRPr="00891018">
        <w:rPr>
          <w:rFonts w:ascii="Arial" w:hAnsi="Arial" w:cs="Arial"/>
          <w:sz w:val="18"/>
          <w:szCs w:val="18"/>
        </w:rPr>
        <w:t xml:space="preserve">ponsable. </w:t>
      </w:r>
      <w:r w:rsidR="00891018" w:rsidRPr="00891018">
        <w:rPr>
          <w:rFonts w:ascii="Arial" w:hAnsi="Arial" w:cs="Arial"/>
          <w:sz w:val="18"/>
          <w:szCs w:val="18"/>
        </w:rPr>
        <w:t>No vamos a comunicar tus datos personales a terceros destin</w:t>
      </w:r>
      <w:r w:rsidR="00891018" w:rsidRPr="00891018">
        <w:rPr>
          <w:rFonts w:ascii="Arial" w:hAnsi="Arial" w:cs="Arial"/>
          <w:sz w:val="18"/>
          <w:szCs w:val="18"/>
        </w:rPr>
        <w:t xml:space="preserve">atarios salvo obligación legal. </w:t>
      </w:r>
      <w:r w:rsidR="00891018" w:rsidRPr="00891018">
        <w:rPr>
          <w:rFonts w:ascii="Arial" w:hAnsi="Arial" w:cs="Arial"/>
          <w:sz w:val="18"/>
          <w:szCs w:val="18"/>
        </w:rPr>
        <w:t>Se pueden ejercitar los derechos de a</w:t>
      </w:r>
      <w:r w:rsidR="00891018" w:rsidRPr="00891018">
        <w:rPr>
          <w:rFonts w:ascii="Arial" w:hAnsi="Arial" w:cs="Arial"/>
          <w:sz w:val="18"/>
          <w:szCs w:val="18"/>
        </w:rPr>
        <w:t>cceso, rectificación, supresión, portabilidad de los datos</w:t>
      </w:r>
      <w:r w:rsidR="00891018" w:rsidRPr="00891018">
        <w:rPr>
          <w:rFonts w:ascii="Arial" w:hAnsi="Arial" w:cs="Arial"/>
          <w:sz w:val="18"/>
          <w:szCs w:val="18"/>
        </w:rPr>
        <w:t>, y los de limitación</w:t>
      </w:r>
      <w:r w:rsidR="00891018">
        <w:rPr>
          <w:rFonts w:ascii="Arial" w:hAnsi="Arial" w:cs="Arial"/>
          <w:sz w:val="18"/>
          <w:szCs w:val="18"/>
        </w:rPr>
        <w:t xml:space="preserve"> y oposición a los tratamientos</w:t>
      </w:r>
      <w:r w:rsidR="00891018" w:rsidRPr="00891018">
        <w:rPr>
          <w:rFonts w:ascii="Arial" w:hAnsi="Arial" w:cs="Arial"/>
          <w:sz w:val="18"/>
          <w:szCs w:val="18"/>
        </w:rPr>
        <w:t xml:space="preserve">, así como a no ser objeto de decisiones individuales </w:t>
      </w:r>
      <w:proofErr w:type="gramStart"/>
      <w:r w:rsidR="00891018" w:rsidRPr="00891018">
        <w:rPr>
          <w:rFonts w:ascii="Arial" w:hAnsi="Arial" w:cs="Arial"/>
          <w:sz w:val="18"/>
          <w:szCs w:val="18"/>
        </w:rPr>
        <w:t>automatizadas ,</w:t>
      </w:r>
      <w:proofErr w:type="gramEnd"/>
      <w:r w:rsidR="00891018" w:rsidRPr="00891018">
        <w:rPr>
          <w:rFonts w:ascii="Arial" w:hAnsi="Arial" w:cs="Arial"/>
          <w:sz w:val="18"/>
          <w:szCs w:val="18"/>
        </w:rPr>
        <w:t xml:space="preserve"> a través de la sede electrónica de la Administración de la Comunidad Autónoma de Aragón con los formul</w:t>
      </w:r>
      <w:r w:rsidR="00891018" w:rsidRPr="00891018">
        <w:rPr>
          <w:rFonts w:ascii="Arial" w:hAnsi="Arial" w:cs="Arial"/>
          <w:sz w:val="18"/>
          <w:szCs w:val="18"/>
        </w:rPr>
        <w:t xml:space="preserve">arios normalizados disponibles. </w:t>
      </w:r>
      <w:r w:rsidR="00891018" w:rsidRPr="00891018">
        <w:rPr>
          <w:rFonts w:ascii="Arial" w:hAnsi="Arial" w:cs="Arial"/>
          <w:sz w:val="18"/>
          <w:szCs w:val="18"/>
        </w:rPr>
        <w:t xml:space="preserve">Puedes obtener información adicional en el Registro de Actividades de Tratamiento del Gobierno de Aragón, en el siguiente enlace </w:t>
      </w:r>
      <w:hyperlink r:id="rId8" w:history="1">
        <w:r w:rsidR="00891018" w:rsidRPr="00891018">
          <w:rPr>
            <w:rStyle w:val="Hipervnculo"/>
            <w:rFonts w:ascii="Arial" w:hAnsi="Arial" w:cs="Arial"/>
            <w:sz w:val="18"/>
            <w:szCs w:val="18"/>
          </w:rPr>
          <w:t>https://protecciondatos.aragon.es/132</w:t>
        </w:r>
      </w:hyperlink>
      <w:r w:rsidR="00891018" w:rsidRPr="00891018">
        <w:rPr>
          <w:rFonts w:ascii="Arial" w:hAnsi="Arial" w:cs="Arial"/>
          <w:sz w:val="18"/>
          <w:szCs w:val="18"/>
        </w:rPr>
        <w:t xml:space="preserve"> </w:t>
      </w:r>
    </w:p>
    <w:p w:rsidR="009955F2" w:rsidRDefault="009955F2">
      <w:pPr>
        <w:jc w:val="both"/>
        <w:rPr>
          <w:rFonts w:cstheme="minorHAnsi"/>
          <w:sz w:val="20"/>
          <w:szCs w:val="20"/>
        </w:rPr>
      </w:pPr>
    </w:p>
    <w:p w:rsidR="009955F2" w:rsidRDefault="009955F2">
      <w:pPr>
        <w:jc w:val="both"/>
        <w:rPr>
          <w:rFonts w:cstheme="minorHAnsi"/>
          <w:sz w:val="20"/>
          <w:szCs w:val="20"/>
        </w:rPr>
      </w:pPr>
      <w:bookmarkStart w:id="65" w:name="_GoBack"/>
      <w:bookmarkEnd w:id="65"/>
    </w:p>
    <w:p w:rsidR="009955F2" w:rsidRDefault="00896708">
      <w:pPr>
        <w:ind w:left="4248" w:firstLine="708"/>
        <w:jc w:val="center"/>
        <w:rPr>
          <w:rFonts w:cstheme="minorHAnsi"/>
          <w:sz w:val="20"/>
          <w:szCs w:val="20"/>
        </w:rPr>
      </w:pPr>
      <w:r>
        <w:rPr>
          <w:rFonts w:cstheme="minorHAnsi"/>
          <w:sz w:val="20"/>
          <w:szCs w:val="20"/>
        </w:rPr>
        <w:t xml:space="preserve">En </w:t>
      </w:r>
      <w:r>
        <w:rPr>
          <w:rFonts w:cstheme="minorHAnsi"/>
          <w:sz w:val="20"/>
          <w:szCs w:val="20"/>
          <w:shd w:val="clear" w:color="auto" w:fill="FFF2CC"/>
        </w:rPr>
        <w:t>_______________,</w:t>
      </w:r>
      <w:r>
        <w:rPr>
          <w:rFonts w:cstheme="minorHAnsi"/>
          <w:sz w:val="20"/>
          <w:szCs w:val="20"/>
        </w:rPr>
        <w:t xml:space="preserve"> a fecha de firma electrónica</w:t>
      </w:r>
    </w:p>
    <w:tbl>
      <w:tblPr>
        <w:tblW w:w="8987" w:type="dxa"/>
        <w:tblLook w:val="01E0" w:firstRow="1" w:lastRow="1" w:firstColumn="1" w:lastColumn="1" w:noHBand="0" w:noVBand="0"/>
      </w:tblPr>
      <w:tblGrid>
        <w:gridCol w:w="3049"/>
        <w:gridCol w:w="3050"/>
        <w:gridCol w:w="2888"/>
      </w:tblGrid>
      <w:tr w:rsidR="009955F2">
        <w:trPr>
          <w:trHeight w:val="762"/>
        </w:trPr>
        <w:tc>
          <w:tcPr>
            <w:tcW w:w="3049" w:type="dxa"/>
            <w:shd w:val="clear" w:color="auto" w:fill="auto"/>
          </w:tcPr>
          <w:p w:rsidR="009955F2" w:rsidRDefault="009955F2">
            <w:pPr>
              <w:jc w:val="both"/>
              <w:rPr>
                <w:rFonts w:cstheme="minorHAnsi"/>
                <w:sz w:val="20"/>
                <w:szCs w:val="20"/>
              </w:rPr>
            </w:pPr>
          </w:p>
        </w:tc>
        <w:tc>
          <w:tcPr>
            <w:tcW w:w="3050" w:type="dxa"/>
            <w:shd w:val="clear" w:color="auto" w:fill="auto"/>
          </w:tcPr>
          <w:p w:rsidR="009955F2" w:rsidRDefault="009955F2">
            <w:pPr>
              <w:jc w:val="both"/>
              <w:rPr>
                <w:rFonts w:cstheme="minorHAnsi"/>
                <w:sz w:val="20"/>
                <w:szCs w:val="20"/>
              </w:rPr>
            </w:pPr>
          </w:p>
        </w:tc>
        <w:tc>
          <w:tcPr>
            <w:tcW w:w="2888" w:type="dxa"/>
            <w:shd w:val="clear" w:color="auto" w:fill="FFF2CC" w:themeFill="accent4" w:themeFillTint="33"/>
          </w:tcPr>
          <w:p w:rsidR="009955F2" w:rsidRDefault="00896708">
            <w:pPr>
              <w:jc w:val="both"/>
            </w:pPr>
            <w:r>
              <w:fldChar w:fldCharType="begin">
                <w:ffData>
                  <w:name w:val=""/>
                  <w:enabled/>
                  <w:calcOnExit w:val="0"/>
                  <w:checkBox>
                    <w:sizeAuto/>
                    <w:default w:val="0"/>
                  </w:checkBox>
                </w:ffData>
              </w:fldChar>
            </w:r>
            <w:r>
              <w:instrText>FORMCHECKBOX</w:instrText>
            </w:r>
            <w:r>
              <w:fldChar w:fldCharType="separate"/>
            </w:r>
            <w:bookmarkStart w:id="66" w:name="__Fieldmark__7499_398148087"/>
            <w:bookmarkStart w:id="67" w:name="__Fieldmark__1658_2767776897"/>
            <w:bookmarkStart w:id="68" w:name="__Fieldmark__2021_2767776897"/>
            <w:bookmarkStart w:id="69" w:name="__Fieldmark__6527_398148087"/>
            <w:bookmarkEnd w:id="66"/>
            <w:bookmarkEnd w:id="67"/>
            <w:bookmarkEnd w:id="68"/>
            <w:bookmarkEnd w:id="69"/>
            <w:r>
              <w:fldChar w:fldCharType="end"/>
            </w:r>
            <w:r>
              <w:rPr>
                <w:rFonts w:cstheme="minorHAnsi"/>
                <w:sz w:val="20"/>
                <w:szCs w:val="20"/>
              </w:rPr>
              <w:t xml:space="preserve"> El beneficiario</w:t>
            </w:r>
          </w:p>
          <w:p w:rsidR="009955F2" w:rsidRDefault="009955F2">
            <w:pPr>
              <w:jc w:val="both"/>
              <w:rPr>
                <w:rFonts w:cstheme="minorHAnsi"/>
                <w:sz w:val="20"/>
                <w:szCs w:val="20"/>
              </w:rPr>
            </w:pPr>
          </w:p>
          <w:p w:rsidR="009955F2" w:rsidRDefault="00896708">
            <w:pPr>
              <w:jc w:val="both"/>
            </w:pPr>
            <w:r>
              <w:fldChar w:fldCharType="begin">
                <w:ffData>
                  <w:name w:val=""/>
                  <w:enabled/>
                  <w:calcOnExit w:val="0"/>
                  <w:checkBox>
                    <w:sizeAuto/>
                    <w:default w:val="0"/>
                  </w:checkBox>
                </w:ffData>
              </w:fldChar>
            </w:r>
            <w:r>
              <w:instrText>FORMCHECKBOX</w:instrText>
            </w:r>
            <w:r>
              <w:fldChar w:fldCharType="separate"/>
            </w:r>
            <w:bookmarkStart w:id="70" w:name="__Fieldmark__7514_398148087"/>
            <w:bookmarkStart w:id="71" w:name="__Fieldmark__1662_2767776897"/>
            <w:bookmarkStart w:id="72" w:name="__Fieldmark__2030_2767776897"/>
            <w:bookmarkStart w:id="73" w:name="__Fieldmark__6537_398148087"/>
            <w:bookmarkEnd w:id="70"/>
            <w:bookmarkEnd w:id="71"/>
            <w:bookmarkEnd w:id="72"/>
            <w:bookmarkEnd w:id="73"/>
            <w:r>
              <w:fldChar w:fldCharType="end"/>
            </w:r>
            <w:r>
              <w:rPr>
                <w:rFonts w:cstheme="minorHAnsi"/>
                <w:sz w:val="20"/>
                <w:szCs w:val="20"/>
              </w:rPr>
              <w:t xml:space="preserve"> El representante</w:t>
            </w:r>
          </w:p>
        </w:tc>
      </w:tr>
      <w:tr w:rsidR="009955F2">
        <w:trPr>
          <w:trHeight w:val="440"/>
        </w:trPr>
        <w:tc>
          <w:tcPr>
            <w:tcW w:w="3049" w:type="dxa"/>
            <w:shd w:val="clear" w:color="auto" w:fill="auto"/>
          </w:tcPr>
          <w:p w:rsidR="009955F2" w:rsidRDefault="009955F2">
            <w:pPr>
              <w:jc w:val="both"/>
              <w:rPr>
                <w:rFonts w:cstheme="minorHAnsi"/>
                <w:sz w:val="20"/>
                <w:szCs w:val="20"/>
              </w:rPr>
            </w:pPr>
          </w:p>
        </w:tc>
        <w:tc>
          <w:tcPr>
            <w:tcW w:w="3050" w:type="dxa"/>
            <w:shd w:val="clear" w:color="auto" w:fill="auto"/>
          </w:tcPr>
          <w:p w:rsidR="009955F2" w:rsidRDefault="009955F2">
            <w:pPr>
              <w:jc w:val="center"/>
              <w:rPr>
                <w:rFonts w:cstheme="minorHAnsi"/>
                <w:sz w:val="20"/>
                <w:szCs w:val="20"/>
              </w:rPr>
            </w:pPr>
          </w:p>
        </w:tc>
        <w:tc>
          <w:tcPr>
            <w:tcW w:w="2888" w:type="dxa"/>
            <w:shd w:val="clear" w:color="auto" w:fill="auto"/>
          </w:tcPr>
          <w:p w:rsidR="009955F2" w:rsidRDefault="009955F2">
            <w:pPr>
              <w:jc w:val="both"/>
              <w:rPr>
                <w:rFonts w:cstheme="minorHAnsi"/>
                <w:sz w:val="20"/>
                <w:szCs w:val="20"/>
              </w:rPr>
            </w:pPr>
          </w:p>
        </w:tc>
      </w:tr>
      <w:tr w:rsidR="009955F2">
        <w:trPr>
          <w:trHeight w:val="425"/>
        </w:trPr>
        <w:tc>
          <w:tcPr>
            <w:tcW w:w="3049" w:type="dxa"/>
            <w:shd w:val="clear" w:color="auto" w:fill="auto"/>
          </w:tcPr>
          <w:p w:rsidR="009955F2" w:rsidRDefault="009955F2">
            <w:pPr>
              <w:jc w:val="both"/>
              <w:rPr>
                <w:rFonts w:cstheme="minorHAnsi"/>
                <w:sz w:val="20"/>
                <w:szCs w:val="20"/>
              </w:rPr>
            </w:pPr>
          </w:p>
        </w:tc>
        <w:tc>
          <w:tcPr>
            <w:tcW w:w="3050" w:type="dxa"/>
            <w:shd w:val="clear" w:color="auto" w:fill="auto"/>
          </w:tcPr>
          <w:p w:rsidR="009955F2" w:rsidRDefault="009955F2">
            <w:pPr>
              <w:jc w:val="both"/>
              <w:rPr>
                <w:rFonts w:cstheme="minorHAnsi"/>
                <w:sz w:val="20"/>
                <w:szCs w:val="20"/>
              </w:rPr>
            </w:pPr>
          </w:p>
        </w:tc>
        <w:tc>
          <w:tcPr>
            <w:tcW w:w="2888" w:type="dxa"/>
            <w:shd w:val="clear" w:color="auto" w:fill="FFF2CC" w:themeFill="accent4" w:themeFillTint="33"/>
          </w:tcPr>
          <w:p w:rsidR="009955F2" w:rsidRDefault="00896708">
            <w:pPr>
              <w:jc w:val="both"/>
              <w:rPr>
                <w:rFonts w:cstheme="minorHAnsi"/>
                <w:sz w:val="20"/>
                <w:szCs w:val="20"/>
              </w:rPr>
            </w:pPr>
            <w:r>
              <w:rPr>
                <w:rFonts w:cstheme="minorHAnsi"/>
                <w:sz w:val="20"/>
                <w:szCs w:val="20"/>
              </w:rPr>
              <w:t>Fdo.:</w:t>
            </w:r>
            <w:r>
              <w:rPr>
                <w:rFonts w:cstheme="minorHAnsi"/>
                <w:sz w:val="20"/>
                <w:szCs w:val="20"/>
                <w:shd w:val="clear" w:color="auto" w:fill="FFC000"/>
              </w:rPr>
              <w:t xml:space="preserve"> </w:t>
            </w:r>
          </w:p>
        </w:tc>
      </w:tr>
    </w:tbl>
    <w:p w:rsidR="009955F2" w:rsidRDefault="009955F2">
      <w:pPr>
        <w:pStyle w:val="CharChar"/>
        <w:jc w:val="center"/>
        <w:rPr>
          <w:rFonts w:asciiTheme="minorHAnsi" w:hAnsiTheme="minorHAnsi" w:cstheme="minorHAnsi"/>
          <w:b/>
          <w:lang w:val="es-ES"/>
        </w:rPr>
      </w:pPr>
    </w:p>
    <w:p w:rsidR="009955F2" w:rsidRDefault="009955F2">
      <w:pPr>
        <w:pStyle w:val="CharChar"/>
        <w:jc w:val="center"/>
        <w:rPr>
          <w:rFonts w:asciiTheme="minorHAnsi" w:hAnsiTheme="minorHAnsi" w:cstheme="minorHAnsi"/>
          <w:b/>
          <w:lang w:val="es-ES"/>
        </w:rPr>
      </w:pPr>
    </w:p>
    <w:p w:rsidR="009955F2" w:rsidRDefault="00896708">
      <w:pPr>
        <w:pStyle w:val="CharChar"/>
        <w:jc w:val="center"/>
      </w:pPr>
      <w:r>
        <w:rPr>
          <w:rFonts w:asciiTheme="minorHAnsi" w:hAnsiTheme="minorHAnsi" w:cstheme="minorHAnsi"/>
          <w:b/>
          <w:lang w:val="es-ES"/>
        </w:rPr>
        <w:t>DIRECCIÓN GENERAL DE CALIDAD Y SEGURIDAD ALIMENTARIA</w:t>
      </w:r>
    </w:p>
    <w:sectPr w:rsidR="009955F2">
      <w:headerReference w:type="default" r:id="rId9"/>
      <w:pgSz w:w="11906" w:h="16838"/>
      <w:pgMar w:top="765" w:right="720" w:bottom="720"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708" w:rsidRDefault="00896708">
      <w:pPr>
        <w:spacing w:after="0" w:line="240" w:lineRule="auto"/>
      </w:pPr>
      <w:r>
        <w:separator/>
      </w:r>
    </w:p>
  </w:endnote>
  <w:endnote w:type="continuationSeparator" w:id="0">
    <w:p w:rsidR="00896708" w:rsidRDefault="00896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708" w:rsidRDefault="00896708">
      <w:pPr>
        <w:spacing w:after="0" w:line="240" w:lineRule="auto"/>
      </w:pPr>
      <w:r>
        <w:separator/>
      </w:r>
    </w:p>
  </w:footnote>
  <w:footnote w:type="continuationSeparator" w:id="0">
    <w:p w:rsidR="00896708" w:rsidRDefault="00896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23" w:type="dxa"/>
      </w:tblCellMar>
      <w:tblLook w:val="04A0" w:firstRow="1" w:lastRow="0" w:firstColumn="1" w:lastColumn="0" w:noHBand="0" w:noVBand="1"/>
    </w:tblPr>
    <w:tblGrid>
      <w:gridCol w:w="3121"/>
      <w:gridCol w:w="3864"/>
      <w:gridCol w:w="589"/>
      <w:gridCol w:w="2893"/>
    </w:tblGrid>
    <w:tr w:rsidR="009955F2">
      <w:tc>
        <w:tcPr>
          <w:tcW w:w="3120" w:type="dxa"/>
          <w:tcBorders>
            <w:top w:val="nil"/>
            <w:left w:val="nil"/>
            <w:bottom w:val="nil"/>
            <w:right w:val="nil"/>
          </w:tcBorders>
          <w:shd w:val="clear" w:color="auto" w:fill="auto"/>
          <w:vAlign w:val="center"/>
        </w:tcPr>
        <w:p w:rsidR="009955F2" w:rsidRDefault="00896708">
          <w:pPr>
            <w:spacing w:after="0" w:line="240" w:lineRule="auto"/>
            <w:jc w:val="center"/>
          </w:pPr>
          <w:r>
            <w:rPr>
              <w:noProof/>
              <w:lang w:eastAsia="es-ES"/>
            </w:rPr>
            <w:drawing>
              <wp:inline distT="0" distB="0"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9955F2" w:rsidRDefault="00896708">
          <w:pPr>
            <w:spacing w:after="0" w:line="240" w:lineRule="auto"/>
            <w:jc w:val="center"/>
            <w:rPr>
              <w:lang w:eastAsia="es-ES"/>
            </w:rPr>
          </w:pPr>
          <w:r>
            <w:rPr>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9955F2" w:rsidRDefault="009955F2">
          <w:pPr>
            <w:spacing w:after="0" w:line="240" w:lineRule="auto"/>
            <w:jc w:val="center"/>
          </w:pPr>
        </w:p>
      </w:tc>
      <w:tc>
        <w:tcPr>
          <w:tcW w:w="2893" w:type="dxa"/>
          <w:tcBorders>
            <w:top w:val="nil"/>
            <w:left w:val="nil"/>
            <w:bottom w:val="nil"/>
            <w:right w:val="nil"/>
          </w:tcBorders>
          <w:shd w:val="clear" w:color="auto" w:fill="auto"/>
          <w:vAlign w:val="center"/>
        </w:tcPr>
        <w:p w:rsidR="009955F2" w:rsidRDefault="009955F2">
          <w:pPr>
            <w:spacing w:after="0" w:line="240" w:lineRule="auto"/>
            <w:jc w:val="center"/>
            <w:rPr>
              <w:lang w:eastAsia="es-ES"/>
            </w:rPr>
          </w:pPr>
        </w:p>
        <w:p w:rsidR="009955F2" w:rsidRDefault="00896708">
          <w:pPr>
            <w:spacing w:after="0" w:line="240" w:lineRule="auto"/>
            <w:jc w:val="center"/>
          </w:pPr>
          <w:r>
            <w:rPr>
              <w:noProof/>
              <w:lang w:eastAsia="es-ES"/>
            </w:rPr>
            <w:drawing>
              <wp:inline distT="0" distB="0" distL="0" distR="0">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tc>
    </w:tr>
  </w:tbl>
  <w:p w:rsidR="009955F2" w:rsidRDefault="009955F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60536"/>
    <w:multiLevelType w:val="multilevel"/>
    <w:tmpl w:val="0FF6BDD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4ABF3DF4"/>
    <w:multiLevelType w:val="multilevel"/>
    <w:tmpl w:val="14E6FD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955F2"/>
    <w:rsid w:val="00891018"/>
    <w:rsid w:val="00896708"/>
    <w:rsid w:val="009955F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07D0"/>
  <w15:docId w15:val="{2C167BC4-36DA-4239-AB2C-263A9FE9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C444F3"/>
    <w:rPr>
      <w:lang w:val="en-US"/>
    </w:rPr>
  </w:style>
  <w:style w:type="character" w:customStyle="1" w:styleId="EnlacedeInternet">
    <w:name w:val="Enlace de Internet"/>
    <w:rPr>
      <w:color w:val="000080"/>
      <w:u w:val="single"/>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styleId="Prrafodelista">
    <w:name w:val="List Paragraph"/>
    <w:basedOn w:val="Normal"/>
    <w:uiPriority w:val="34"/>
    <w:qFormat/>
    <w:rsid w:val="007E3D5D"/>
    <w:pPr>
      <w:ind w:left="720"/>
      <w:contextualSpacing/>
    </w:pPr>
  </w:style>
  <w:style w:type="paragraph" w:customStyle="1" w:styleId="CharChar">
    <w:name w:val="Char Char"/>
    <w:basedOn w:val="Normal"/>
    <w:qFormat/>
    <w:rsid w:val="00C444F3"/>
    <w:pPr>
      <w:spacing w:line="240" w:lineRule="exact"/>
    </w:pPr>
    <w:rPr>
      <w:rFonts w:ascii="Tahoma" w:eastAsia="Times New Roman" w:hAnsi="Tahoma" w:cs="Times New Roman"/>
      <w:sz w:val="20"/>
      <w:szCs w:val="20"/>
      <w:lang w:val="en-US"/>
    </w:rPr>
  </w:style>
  <w:style w:type="paragraph" w:customStyle="1" w:styleId="Default">
    <w:name w:val="Default"/>
    <w:qFormat/>
    <w:pPr>
      <w:widowControl w:val="0"/>
    </w:pPr>
    <w:rPr>
      <w:rFonts w:ascii="Arial" w:eastAsia="Calibri" w:hAnsi="Arial"/>
      <w:color w:val="000000"/>
      <w:sz w:val="24"/>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910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rotecciondatos.aragon.es/13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F133D-1A95-4B94-B314-DD14492CB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Pages>
  <Words>1055</Words>
  <Characters>5804</Characters>
  <Application>Microsoft Office Word</Application>
  <DocSecurity>0</DocSecurity>
  <Lines>48</Lines>
  <Paragraphs>13</Paragraphs>
  <ScaleCrop>false</ScaleCrop>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AGM/715/2023, de 25 de mayo, por la que se convocan subvenciones a las explotaciones ganaderas de Aragón en zonas de elevado riesgo de inundación en el marco del Plan de Recuperación, Transformación y Resiliencia (PRTR) financiado por la Unión Europea-Next Generation EU.</dc:title>
  <dc:subject>Extracto del Boletín Oficial de Aragón publicado con número 106 en fecha 06/06/2023</dc:subject>
  <dc:creator>DEPARTAMENTO DE AGRICULTURA, GANADERÍA Y MEDIO AMBIENTE</dc:creator>
  <dc:description/>
  <cp:lastModifiedBy>Administrador</cp:lastModifiedBy>
  <cp:revision>13</cp:revision>
  <cp:lastPrinted>2026-03-18T12:24:00Z</cp:lastPrinted>
  <dcterms:created xsi:type="dcterms:W3CDTF">2023-06-05T10:02:00Z</dcterms:created>
  <dcterms:modified xsi:type="dcterms:W3CDTF">2026-03-18T12:25:00Z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