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cs="Arial"/>
        </w:rPr>
      </w:pPr>
      <w:r>
        <w:rPr>
          <w:rFonts w:cs="Arial"/>
        </w:rPr>
        <w:drawing>
          <wp:inline distT="0" distB="0" distL="0" distR="0">
            <wp:extent cx="1438275" cy="570865"/>
            <wp:effectExtent l="0" t="0" r="0" b="0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6" t="-68" r="-26" b="-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Normal"/>
        <w:jc w:val="center"/>
        <w:rPr>
          <w:rFonts w:cs="Arial"/>
          <w:b/>
          <w:b/>
        </w:rPr>
      </w:pPr>
      <w:r>
        <w:rPr>
          <w:rFonts w:cs="Arial"/>
          <w:b/>
        </w:rPr>
        <w:t>Anexo</w:t>
      </w:r>
    </w:p>
    <w:p>
      <w:pPr>
        <w:pStyle w:val="Normal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Normal"/>
        <w:rPr>
          <w:b/>
          <w:b/>
        </w:rPr>
      </w:pPr>
      <w:r>
        <w:rPr>
          <w:b/>
        </w:rPr>
        <w:t xml:space="preserve">Relación de </w:t>
      </w:r>
      <w:bookmarkStart w:id="0" w:name="__DdeLink__17729_568508826"/>
      <w:r>
        <w:rPr>
          <w:b/>
        </w:rPr>
        <w:t>explotaciones de aves respecto a las que solicita autorización</w:t>
      </w:r>
      <w:bookmarkEnd w:id="0"/>
      <w:r>
        <w:rPr>
          <w:b/>
        </w:rPr>
        <w:t xml:space="preserve"> como veterinario habilitado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10228" w:type="dxa"/>
        <w:jc w:val="left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788"/>
        <w:gridCol w:w="2160"/>
        <w:gridCol w:w="1260"/>
        <w:gridCol w:w="2020"/>
      </w:tblGrid>
      <w:tr>
        <w:trPr/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Titular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Nº de registro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Especie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Clase zootécnica</w:t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Relación de explotaciones de aves respecto a las que solicita baja en el registro como veterinario habilitado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rFonts w:ascii="Helvetica;Arial" w:hAnsi="Helvetica;Arial" w:cs="Helvetica;Arial"/>
          <w:b/>
          <w:b/>
          <w:sz w:val="22"/>
        </w:rPr>
      </w:pPr>
      <w:r>
        <w:rPr>
          <w:rFonts w:cs="Helvetica;Arial" w:ascii="Helvetica;Arial" w:hAnsi="Helvetica;Arial"/>
          <w:b/>
          <w:sz w:val="22"/>
        </w:rPr>
      </w:r>
    </w:p>
    <w:tbl>
      <w:tblPr>
        <w:tblW w:w="10228" w:type="dxa"/>
        <w:jc w:val="left"/>
        <w:tblInd w:w="-2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788"/>
        <w:gridCol w:w="2160"/>
        <w:gridCol w:w="1260"/>
        <w:gridCol w:w="2020"/>
      </w:tblGrid>
      <w:tr>
        <w:trPr/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Titular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Nº de registro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Especie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  <w:t>Clase zootécnica</w:t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  <w:tr>
        <w:trPr>
          <w:trHeight w:val="255" w:hRule="atLeast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Helvetica;Arial" w:hAnsi="Helvetica;Arial" w:cs="Helvetica;Arial"/>
                <w:b/>
                <w:b/>
                <w:i/>
                <w:i/>
                <w:sz w:val="22"/>
              </w:rPr>
            </w:pPr>
            <w:r>
              <w:rPr>
                <w:rFonts w:cs="Helvetica;Arial" w:ascii="Helvetica;Arial" w:hAnsi="Helvetica;Arial"/>
                <w:b/>
                <w:i/>
                <w:sz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Web"/>
        <w:shd w:fill="FFFFFF" w:val="clear"/>
        <w:spacing w:before="150" w:after="0"/>
        <w:jc w:val="both"/>
        <w:rPr/>
      </w:pPr>
      <w:r>
        <w:rPr/>
      </w:r>
    </w:p>
    <w:p>
      <w:pPr>
        <w:pStyle w:val="NormalWeb"/>
        <w:shd w:fill="FFFFFF" w:val="clear"/>
        <w:spacing w:before="150" w:after="0"/>
        <w:jc w:val="both"/>
        <w:rPr/>
      </w:pPr>
      <w:r>
        <w:rPr/>
      </w:r>
    </w:p>
    <w:p>
      <w:pPr>
        <w:pStyle w:val="NormalWeb"/>
        <w:shd w:fill="FFFFFF" w:val="clear"/>
        <w:spacing w:before="150" w:after="0"/>
        <w:jc w:val="both"/>
        <w:rPr/>
      </w:pPr>
      <w:r>
        <w:rPr>
          <w:rFonts w:eastAsia="Calibri" w:cs="Arial" w:ascii="Arial" w:hAnsi="Arial"/>
          <w:color w:val="4D1F2E"/>
          <w:sz w:val="18"/>
          <w:szCs w:val="18"/>
          <w:shd w:fill="FFFFFF" w:val="clear"/>
          <w:lang w:eastAsia="en-US"/>
        </w:rPr>
        <w:t xml:space="preserve">El </w:t>
      </w:r>
      <w:r>
        <w:rPr>
          <w:rFonts w:eastAsia="Calibri" w:cs="Arial" w:ascii="Arial" w:hAnsi="Arial"/>
          <w:bCs/>
          <w:color w:val="4D1F2E"/>
          <w:sz w:val="18"/>
          <w:szCs w:val="18"/>
          <w:shd w:fill="FFFFFF" w:val="clear"/>
          <w:lang w:eastAsia="en-US"/>
        </w:rPr>
        <w:t xml:space="preserve">responsable </w:t>
      </w:r>
      <w:r>
        <w:rPr>
          <w:rFonts w:eastAsia="Calibri" w:cs="Arial" w:ascii="Arial" w:hAnsi="Arial"/>
          <w:color w:val="4D1F2E"/>
          <w:sz w:val="18"/>
          <w:szCs w:val="18"/>
          <w:shd w:fill="FFFFFF" w:val="clear"/>
          <w:lang w:eastAsia="en-US"/>
        </w:rPr>
        <w:t>del tratamiento de tus datos personales es</w:t>
      </w:r>
      <w:r>
        <w:rPr>
          <w:rFonts w:cs="Arial" w:ascii="Arial" w:hAnsi="Arial"/>
          <w:color w:val="172B4D"/>
          <w:spacing w:val="-1"/>
          <w:sz w:val="18"/>
          <w:szCs w:val="18"/>
        </w:rPr>
        <w:t xml:space="preserve"> </w:t>
      </w:r>
      <w:r>
        <w:rPr>
          <w:rFonts w:cs="Arial" w:ascii="Arial" w:hAnsi="Arial"/>
          <w:color w:val="000000"/>
          <w:sz w:val="18"/>
          <w:szCs w:val="18"/>
        </w:rPr>
        <w:t xml:space="preserve">LA DIRECCIÓN GENERAL DE CALIDAD Y SEGURIDAD ALIMENTARIA. 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 xml:space="preserve">La </w:t>
      </w:r>
      <w:r>
        <w:rPr>
          <w:rFonts w:cs="Arial" w:ascii="Arial" w:hAnsi="Arial"/>
          <w:bCs/>
          <w:color w:val="4D1F2E"/>
          <w:sz w:val="18"/>
          <w:szCs w:val="18"/>
          <w:shd w:fill="FFFFFF" w:val="clear"/>
        </w:rPr>
        <w:t xml:space="preserve">finalidad 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 xml:space="preserve">de este tratamiento es recoger los datos de carácter personal de los interesados en procedimientos relacionados con Trazabilidad y Sanidad Animal. Uso: Gestión de los procedimientos que desarrollen procedimientos de registro en materia de explotaciones ganaderas, identificación animal, movimiento pecuario, transporte animal y protección y bienestar animal. La </w:t>
      </w:r>
      <w:r>
        <w:rPr>
          <w:rFonts w:cs="Arial" w:ascii="Arial" w:hAnsi="Arial"/>
          <w:bCs/>
          <w:color w:val="4D1F2E"/>
          <w:sz w:val="18"/>
          <w:szCs w:val="18"/>
          <w:shd w:fill="FFFFFF" w:val="clear"/>
        </w:rPr>
        <w:t>legitimación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 xml:space="preserve"> para realizar el tratamiento de datos nos la da “el cumplimiento de una obligación legal”. </w:t>
      </w:r>
      <w:r>
        <w:rPr>
          <w:rFonts w:eastAsia="Calibri" w:cs="Arial" w:ascii="Arial" w:hAnsi="Arial"/>
          <w:color w:val="4D1F2E"/>
          <w:sz w:val="18"/>
          <w:szCs w:val="18"/>
          <w:shd w:fill="FFFFFF" w:val="clear"/>
          <w:lang w:eastAsia="en-US"/>
        </w:rPr>
        <w:t xml:space="preserve">No vamos a comunicar tus datos personales a </w:t>
      </w:r>
      <w:r>
        <w:rPr>
          <w:rFonts w:eastAsia="Calibri" w:cs="Arial" w:ascii="Arial" w:hAnsi="Arial"/>
          <w:bCs/>
          <w:color w:val="4D1F2E"/>
          <w:sz w:val="18"/>
          <w:szCs w:val="18"/>
          <w:shd w:fill="FFFFFF" w:val="clear"/>
          <w:lang w:eastAsia="en-US"/>
        </w:rPr>
        <w:t>terceros destinatarios</w:t>
      </w:r>
      <w:r>
        <w:rPr>
          <w:rFonts w:eastAsia="Calibri" w:cs="Arial" w:ascii="Arial" w:hAnsi="Arial"/>
          <w:color w:val="4D1F2E"/>
          <w:sz w:val="18"/>
          <w:szCs w:val="18"/>
          <w:shd w:fill="FFFFFF" w:val="clear"/>
          <w:lang w:eastAsia="en-US"/>
        </w:rPr>
        <w:t xml:space="preserve"> salvo obligación legal.</w:t>
      </w:r>
      <w:r>
        <w:rPr>
          <w:rFonts w:cs="Arial" w:ascii="Arial" w:hAnsi="Arial"/>
          <w:color w:val="172B4D"/>
          <w:spacing w:val="-1"/>
          <w:sz w:val="18"/>
          <w:szCs w:val="18"/>
        </w:rPr>
        <w:t xml:space="preserve"> 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>Podrás ejercer tus derechos de </w:t>
      </w:r>
      <w:hyperlink r:id="rId3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acceso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, </w:t>
      </w:r>
      <w:hyperlink r:id="rId4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rectificación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, </w:t>
      </w:r>
      <w:hyperlink r:id="rId5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supresión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 y </w:t>
      </w:r>
      <w:hyperlink r:id="rId6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portabilidad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 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>de los datos o de </w:t>
      </w:r>
      <w:hyperlink r:id="rId7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limitación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 y </w:t>
      </w:r>
      <w:hyperlink r:id="rId8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oposición</w:t>
        </w:r>
      </w:hyperlink>
      <w:r>
        <w:rPr>
          <w:rFonts w:cs="Arial" w:ascii="Arial" w:hAnsi="Arial"/>
          <w:color w:val="0000FF"/>
          <w:sz w:val="18"/>
          <w:szCs w:val="18"/>
          <w:shd w:fill="FFFFFF" w:val="clear"/>
        </w:rPr>
        <w:t> a</w:t>
      </w:r>
      <w:r>
        <w:rPr>
          <w:rFonts w:cs="Arial" w:ascii="Arial" w:hAnsi="Arial"/>
          <w:color w:val="4D1F2E"/>
          <w:sz w:val="18"/>
          <w:szCs w:val="18"/>
          <w:shd w:fill="FFFFFF" w:val="clear"/>
        </w:rPr>
        <w:t xml:space="preserve"> su tratamiento, así como a </w:t>
      </w:r>
      <w:hyperlink r:id="rId9" w:tgtFrame="_blank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no ser objeto de decisiones individuales</w:t>
        </w:r>
      </w:hyperlink>
      <w:r>
        <w:rPr>
          <w:rFonts w:cs="Arial" w:ascii="Arial" w:hAnsi="Arial"/>
          <w:color w:val="4D1F2E"/>
          <w:sz w:val="18"/>
          <w:szCs w:val="18"/>
          <w:shd w:fill="FFFFFF" w:val="clear"/>
        </w:rPr>
        <w:t> automatizadas a través de la sede electrónica de la Administración de la Comunidad Autónoma de Aragón con los formularios normalizados disponibles. Podrás consultar la información adicional y detallada sobre esta actividad de tratamiento en “</w:t>
      </w:r>
      <w:r>
        <w:rPr>
          <w:rFonts w:cs="Arial" w:ascii="Arial" w:hAnsi="Arial"/>
          <w:color w:val="000000"/>
          <w:sz w:val="18"/>
          <w:szCs w:val="18"/>
        </w:rPr>
        <w:t xml:space="preserve">TRAZABILIDAD Y BIENESTAR ANIMAL” </w:t>
      </w:r>
      <w:hyperlink r:id="rId10">
        <w:r>
          <w:rPr>
            <w:rStyle w:val="EnlacedeInternet"/>
            <w:rFonts w:cs="Arial" w:ascii="Arial" w:hAnsi="Arial"/>
            <w:color w:val="0000FF"/>
            <w:sz w:val="18"/>
            <w:szCs w:val="18"/>
            <w:shd w:fill="FFFFFF" w:val="clear"/>
          </w:rPr>
          <w:t>https://aplicaciones.aragon.es/notif_lopd_pub/details.action?fileId=189</w:t>
        </w:r>
      </w:hyperlink>
    </w:p>
    <w:sectPr>
      <w:type w:val="nextPage"/>
      <w:pgSz w:w="11906" w:h="16838"/>
      <w:pgMar w:left="1080" w:right="1106" w:header="0" w:top="899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Arial" w:hAnsi="Arial" w:eastAsia="Times New Roman" w:cs="Arial"/>
      <w:color w:val="auto"/>
      <w:sz w:val="24"/>
      <w:szCs w:val="22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aragon.es/en/tramitador/-/tramite/proteccion-datos-ejercicio-derecho-acceso" TargetMode="External"/><Relationship Id="rId4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hyperlink" Target="https://www.aragon.es/en/tramitador/-/tramite/proteccion-datos-ejercicio-derecho-supresion-derecho-olvido" TargetMode="External"/><Relationship Id="rId6" Type="http://schemas.openxmlformats.org/officeDocument/2006/relationships/hyperlink" Target="https://www.aragon.es/en/tramitador/-/tramite/proteccion-datos-ejercicio-derecho-portabilidad-datos" TargetMode="External"/><Relationship Id="rId7" Type="http://schemas.openxmlformats.org/officeDocument/2006/relationships/hyperlink" Target="https://www.aragon.es/en/tramitador/-/tramite/proteccion-datos-ejercicio-derecho-limitacion" TargetMode="External"/><Relationship Id="rId8" Type="http://schemas.openxmlformats.org/officeDocument/2006/relationships/hyperlink" Target="https://www.aragon.es/en/tramitador/-/tramite/proteccion-datos-ejercicio-derecho-oposicion" TargetMode="External"/><Relationship Id="rId9" Type="http://schemas.openxmlformats.org/officeDocument/2006/relationships/hyperlink" Target="https://www.aragon.es/en/tramitador/-/tramite/proteccion-datos-ejercicio-derecho-objeto-decisiones-individuales-automatizadas" TargetMode="External"/><Relationship Id="rId10" Type="http://schemas.openxmlformats.org/officeDocument/2006/relationships/hyperlink" Target="https://aplicaciones.aragon.es/notif_lopd_pub/details.action?fileId=189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11</TotalTime>
  <Application>LibreOffice/5.3.6.1$Windows_X86_64 LibreOffice_project/686f202eff87ef707079aeb7f485847613344eb7</Application>
  <Pages>1</Pages>
  <Words>211</Words>
  <Characters>1326</Characters>
  <CharactersWithSpaces>1525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2014-05-09T12:35:00Z</dcterms:created>
  <dc:creator>DGA</dc:creator>
  <dc:description/>
  <dc:language>es-ES</dc:language>
  <cp:lastModifiedBy/>
  <dcterms:modified xsi:type="dcterms:W3CDTF">2021-07-22T08:43:05Z</dcterms:modified>
  <cp:revision>5</cp:revision>
  <dc:subject/>
  <dc:title/>
</cp:coreProperties>
</file>