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966" w:rsidRDefault="00927609">
      <w:pPr>
        <w:ind w:right="282"/>
        <w:jc w:val="center"/>
      </w:pPr>
      <w:r>
        <w:rPr>
          <w:rFonts w:ascii="Arial" w:hAnsi="Arial" w:cs="Arial"/>
          <w:b/>
          <w:sz w:val="20"/>
        </w:rPr>
        <w:t xml:space="preserve"> ANEXO I: </w:t>
      </w:r>
    </w:p>
    <w:p w:rsidR="00F23966" w:rsidRDefault="00F23966">
      <w:pPr>
        <w:ind w:right="282"/>
        <w:jc w:val="center"/>
        <w:rPr>
          <w:rFonts w:ascii="Arial" w:hAnsi="Arial" w:cs="Arial"/>
          <w:b/>
          <w:sz w:val="20"/>
        </w:rPr>
      </w:pPr>
    </w:p>
    <w:p w:rsidR="00F23966" w:rsidRDefault="00927609">
      <w:pPr>
        <w:ind w:right="282"/>
        <w:jc w:val="center"/>
      </w:pPr>
      <w:r>
        <w:rPr>
          <w:rFonts w:ascii="Arial" w:hAnsi="Arial" w:cs="Arial"/>
          <w:b/>
          <w:sz w:val="20"/>
        </w:rPr>
        <w:t>HOJA INDIVIDUAL DE FIRMANTE A FAVOR</w:t>
      </w:r>
    </w:p>
    <w:p w:rsidR="00F23966" w:rsidRDefault="00F23966">
      <w:pPr>
        <w:ind w:right="282"/>
        <w:jc w:val="center"/>
        <w:rPr>
          <w:b/>
        </w:rPr>
      </w:pPr>
      <w:bookmarkStart w:id="0" w:name="_GoBack"/>
      <w:bookmarkEnd w:id="0"/>
    </w:p>
    <w:p w:rsidR="00F23966" w:rsidRDefault="00927609">
      <w:pPr>
        <w:jc w:val="both"/>
      </w:pPr>
      <w:r>
        <w:rPr>
          <w:rFonts w:ascii="Arial" w:hAnsi="Arial" w:cs="Arial"/>
          <w:sz w:val="18"/>
          <w:szCs w:val="18"/>
        </w:rPr>
        <w:t>Datos a rellenar por la persona propietaria que solicita</w:t>
      </w:r>
    </w:p>
    <w:tbl>
      <w:tblPr>
        <w:tblW w:w="5000" w:type="pc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4046"/>
        <w:gridCol w:w="2772"/>
        <w:gridCol w:w="1959"/>
      </w:tblGrid>
      <w:tr w:rsidR="00F23966">
        <w:trPr>
          <w:trHeight w:val="397"/>
        </w:trPr>
        <w:tc>
          <w:tcPr>
            <w:tcW w:w="6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Nombre: </w:t>
            </w:r>
          </w:p>
        </w:tc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NIF:</w:t>
            </w:r>
          </w:p>
        </w:tc>
      </w:tr>
      <w:tr w:rsidR="00F23966">
        <w:trPr>
          <w:trHeight w:val="397"/>
        </w:trPr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Primer apellido:</w:t>
            </w:r>
          </w:p>
        </w:tc>
        <w:tc>
          <w:tcPr>
            <w:tcW w:w="47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Segundo apellido:</w:t>
            </w:r>
          </w:p>
        </w:tc>
      </w:tr>
    </w:tbl>
    <w:p w:rsidR="00F23966" w:rsidRDefault="00F23966">
      <w:pPr>
        <w:outlineLvl w:val="0"/>
        <w:rPr>
          <w:rFonts w:ascii="Arial" w:hAnsi="Arial" w:cs="Arial"/>
          <w:sz w:val="8"/>
          <w:szCs w:val="8"/>
        </w:rPr>
      </w:pPr>
    </w:p>
    <w:p w:rsidR="00F23966" w:rsidRDefault="00927609">
      <w:pPr>
        <w:outlineLv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Domicilio a efectos de notificaciones </w:t>
      </w:r>
    </w:p>
    <w:tbl>
      <w:tblPr>
        <w:tblW w:w="5000" w:type="pc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3089"/>
        <w:gridCol w:w="2073"/>
        <w:gridCol w:w="3615"/>
      </w:tblGrid>
      <w:tr w:rsidR="00F23966">
        <w:trPr>
          <w:cantSplit/>
          <w:trHeight w:val="397"/>
        </w:trPr>
        <w:tc>
          <w:tcPr>
            <w:tcW w:w="51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  <w:tc>
          <w:tcPr>
            <w:tcW w:w="3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Localidad:</w:t>
            </w:r>
          </w:p>
        </w:tc>
      </w:tr>
      <w:tr w:rsidR="00F23966">
        <w:trPr>
          <w:cantSplit/>
          <w:trHeight w:val="397"/>
        </w:trPr>
        <w:tc>
          <w:tcPr>
            <w:tcW w:w="3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Código postal:</w:t>
            </w:r>
          </w:p>
        </w:tc>
        <w:tc>
          <w:tcPr>
            <w:tcW w:w="56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</w:tr>
      <w:tr w:rsidR="00F23966">
        <w:trPr>
          <w:cantSplit/>
          <w:trHeight w:val="397"/>
        </w:trPr>
        <w:tc>
          <w:tcPr>
            <w:tcW w:w="3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56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23966" w:rsidRDefault="00927609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Correo electrónico:</w:t>
            </w:r>
          </w:p>
        </w:tc>
      </w:tr>
    </w:tbl>
    <w:p w:rsidR="00F23966" w:rsidRDefault="00F23966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F23966" w:rsidRDefault="0092760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Datos de su propiedad para la concentración parcelaria que se promueve </w:t>
      </w:r>
    </w:p>
    <w:tbl>
      <w:tblPr>
        <w:tblStyle w:val="Tablaconcuadrcula"/>
        <w:tblW w:w="5000" w:type="pct"/>
        <w:tblInd w:w="-10" w:type="dxa"/>
        <w:tblCellMar>
          <w:left w:w="98" w:type="dxa"/>
        </w:tblCellMar>
        <w:tblLook w:val="01E0" w:firstRow="1" w:lastRow="1" w:firstColumn="1" w:lastColumn="1" w:noHBand="0" w:noVBand="0"/>
      </w:tblPr>
      <w:tblGrid>
        <w:gridCol w:w="2192"/>
        <w:gridCol w:w="2197"/>
        <w:gridCol w:w="2195"/>
        <w:gridCol w:w="2193"/>
      </w:tblGrid>
      <w:tr w:rsidR="00F23966">
        <w:trPr>
          <w:trHeight w:val="397"/>
        </w:trPr>
        <w:tc>
          <w:tcPr>
            <w:tcW w:w="4394" w:type="dxa"/>
            <w:gridSpan w:val="2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Zona:</w:t>
            </w:r>
          </w:p>
        </w:tc>
        <w:tc>
          <w:tcPr>
            <w:tcW w:w="2197" w:type="dxa"/>
            <w:tcBorders>
              <w:left w:val="single" w:sz="8" w:space="0" w:color="00000A"/>
              <w:bottom w:val="single" w:sz="8" w:space="0" w:color="00000A"/>
              <w:right w:val="single" w:sz="6" w:space="0" w:color="00000A"/>
            </w:tcBorders>
            <w:shd w:val="clear" w:color="auto" w:fill="auto"/>
            <w:tcMar>
              <w:left w:w="83" w:type="dxa"/>
            </w:tcMar>
            <w:vAlign w:val="center"/>
          </w:tcPr>
          <w:p w:rsidR="00F23966" w:rsidRDefault="009276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Municipio:</w:t>
            </w:r>
          </w:p>
        </w:tc>
        <w:tc>
          <w:tcPr>
            <w:tcW w:w="2195" w:type="dxa"/>
            <w:tcBorders>
              <w:left w:val="single" w:sz="6" w:space="0" w:color="00000A"/>
              <w:bottom w:val="single" w:sz="8" w:space="0" w:color="00000A"/>
            </w:tcBorders>
            <w:shd w:val="clear" w:color="auto" w:fill="auto"/>
            <w:tcMar>
              <w:left w:w="89" w:type="dxa"/>
            </w:tcMar>
            <w:vAlign w:val="center"/>
          </w:tcPr>
          <w:p w:rsidR="00F23966" w:rsidRDefault="009276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</w:tr>
      <w:tr w:rsidR="00F23966">
        <w:trPr>
          <w:trHeight w:val="284"/>
        </w:trPr>
        <w:tc>
          <w:tcPr>
            <w:tcW w:w="8786" w:type="dxa"/>
            <w:gridSpan w:val="4"/>
            <w:tcBorders>
              <w:top w:val="single" w:sz="8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Parcelas catastrales incluidas en el perímetro a concentrar </w:t>
            </w:r>
          </w:p>
        </w:tc>
      </w:tr>
      <w:tr w:rsidR="00F23966">
        <w:trPr>
          <w:trHeight w:val="295"/>
        </w:trPr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Nº orden</w:t>
            </w:r>
          </w:p>
        </w:tc>
        <w:tc>
          <w:tcPr>
            <w:tcW w:w="2199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Polígono</w:t>
            </w:r>
          </w:p>
        </w:tc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Parcela</w:t>
            </w:r>
          </w:p>
        </w:tc>
        <w:tc>
          <w:tcPr>
            <w:tcW w:w="2195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Superficie (ha,aacc)</w:t>
            </w:r>
          </w:p>
        </w:tc>
      </w:tr>
      <w:tr w:rsidR="00F23966">
        <w:trPr>
          <w:trHeight w:val="397"/>
        </w:trPr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99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5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3966">
        <w:trPr>
          <w:trHeight w:val="397"/>
        </w:trPr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99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5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3966">
        <w:trPr>
          <w:trHeight w:val="397"/>
        </w:trPr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99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5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3966">
        <w:trPr>
          <w:trHeight w:val="397"/>
        </w:trPr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5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3966">
        <w:trPr>
          <w:trHeight w:val="397"/>
        </w:trPr>
        <w:tc>
          <w:tcPr>
            <w:tcW w:w="2196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center"/>
            </w:pPr>
          </w:p>
        </w:tc>
        <w:tc>
          <w:tcPr>
            <w:tcW w:w="2199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6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5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3966">
        <w:trPr>
          <w:trHeight w:val="397"/>
        </w:trPr>
        <w:tc>
          <w:tcPr>
            <w:tcW w:w="2196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</w:t>
            </w:r>
          </w:p>
        </w:tc>
        <w:tc>
          <w:tcPr>
            <w:tcW w:w="2199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6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5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3966">
        <w:trPr>
          <w:trHeight w:val="397"/>
        </w:trPr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9276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Total:</w:t>
            </w:r>
          </w:p>
        </w:tc>
        <w:tc>
          <w:tcPr>
            <w:tcW w:w="2199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6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5" w:type="dxa"/>
            <w:shd w:val="clear" w:color="auto" w:fill="auto"/>
            <w:tcMar>
              <w:left w:w="98" w:type="dxa"/>
            </w:tcMar>
            <w:vAlign w:val="center"/>
          </w:tcPr>
          <w:p w:rsidR="00F23966" w:rsidRDefault="00F239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23966" w:rsidRDefault="00F23966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F23966" w:rsidRDefault="00927609">
      <w:pPr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La persona firmante de esta hoja de firmas, titular catastral de las parcelas relacionadas, expone que convencido de la necesidad de llevar a cabo la concentración parcelaria de la referida zona para la que se solicita la ejecución de la Concentración Parcelaria mediante la correspondiente Instancia y conforme a lo que previene el artículo 26 y siguientes de la </w:t>
      </w:r>
      <w:r w:rsidRPr="00927609">
        <w:rPr>
          <w:rFonts w:ascii="Arial" w:hAnsi="Arial" w:cs="Arial"/>
          <w:color w:val="000000"/>
          <w:sz w:val="18"/>
          <w:szCs w:val="18"/>
        </w:rPr>
        <w:t>Ley 6/2023, de 23 de febrero, de protección y modernización de la agricultura social y familiar y del patrimonio agrario de Aragón</w:t>
      </w:r>
      <w:r>
        <w:rPr>
          <w:rFonts w:ascii="Arial" w:hAnsi="Arial" w:cs="Arial"/>
          <w:color w:val="000000"/>
          <w:sz w:val="18"/>
          <w:szCs w:val="18"/>
        </w:rPr>
        <w:t xml:space="preserve">, solicita que previos los estudios técnicos pertinentes, se lleve a efecto la concentración parcelaria en dicha zona de acuerdo con las disposiciones vigentes sobre la materia. </w:t>
      </w:r>
    </w:p>
    <w:p w:rsidR="00F23966" w:rsidRDefault="00F23966">
      <w:pPr>
        <w:ind w:right="282"/>
        <w:jc w:val="both"/>
        <w:rPr>
          <w:rFonts w:ascii="Arial" w:eastAsia="Calibri" w:hAnsi="Arial" w:cs="Arial"/>
          <w:sz w:val="18"/>
          <w:szCs w:val="18"/>
          <w:highlight w:val="white"/>
          <w:lang w:eastAsia="en-US"/>
        </w:rPr>
      </w:pPr>
    </w:p>
    <w:p w:rsidR="00F23966" w:rsidRDefault="00927609">
      <w:pPr>
        <w:ind w:right="282"/>
        <w:jc w:val="both"/>
      </w:pPr>
      <w:bookmarkStart w:id="1" w:name="__DdeLink__15803_3090205013"/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El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 xml:space="preserve">responsable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del tratamiento de los datos personales es</w:t>
      </w:r>
      <w:r>
        <w:rPr>
          <w:rFonts w:ascii="Arial" w:hAnsi="Arial" w:cs="Arial"/>
          <w:spacing w:val="-1"/>
          <w:sz w:val="16"/>
          <w:szCs w:val="16"/>
        </w:rPr>
        <w:t xml:space="preserve"> el Servicio de Infraestructuras Rurales de la Dirección General de Desarrollo Rural</w:t>
      </w:r>
      <w:r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La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 xml:space="preserve">finalidad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de este tratamiento es </w:t>
      </w:r>
      <w:r>
        <w:rPr>
          <w:rFonts w:ascii="Arial" w:hAnsi="Arial" w:cs="Arial"/>
          <w:sz w:val="16"/>
          <w:szCs w:val="16"/>
        </w:rPr>
        <w:t>recoger datos de carácter personal de los interesados y representantes en procesos de concentración parcelaria, gestión de zonas regables y patrimonio agrario de la Comunidad Autónoma de Aragón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. No vamos a comunicar tus datos personales a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>terceros destinatarios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 salvo obligación legal.</w:t>
      </w:r>
      <w:r>
        <w:rPr>
          <w:rFonts w:ascii="Arial" w:hAnsi="Arial" w:cs="Arial"/>
          <w:spacing w:val="-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shd w:val="clear" w:color="auto" w:fill="FFFFFF"/>
        </w:rPr>
        <w:t>Podrás ejercer tus derechos de </w:t>
      </w:r>
      <w:hyperlink r:id="rId6">
        <w:r>
          <w:rPr>
            <w:rStyle w:val="EnlacedeInternet"/>
            <w:rFonts w:ascii="Arial" w:hAnsi="Arial" w:cs="Arial"/>
            <w:sz w:val="16"/>
            <w:szCs w:val="16"/>
            <w:highlight w:val="white"/>
          </w:rPr>
          <w:t>acceso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, </w:t>
      </w:r>
      <w:hyperlink r:id="rId7">
        <w:r>
          <w:rPr>
            <w:rStyle w:val="EnlacedeInternet"/>
            <w:rFonts w:ascii="Arial" w:hAnsi="Arial" w:cs="Arial"/>
            <w:sz w:val="16"/>
            <w:szCs w:val="16"/>
            <w:highlight w:val="white"/>
          </w:rPr>
          <w:t>rectificación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, </w:t>
      </w:r>
      <w:hyperlink r:id="rId8">
        <w:r>
          <w:rPr>
            <w:rStyle w:val="EnlacedeInternet"/>
            <w:rFonts w:ascii="Arial" w:hAnsi="Arial" w:cs="Arial"/>
            <w:sz w:val="16"/>
            <w:szCs w:val="16"/>
            <w:highlight w:val="white"/>
          </w:rPr>
          <w:t>supresión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y </w:t>
      </w:r>
      <w:hyperlink r:id="rId9">
        <w:r>
          <w:rPr>
            <w:rStyle w:val="EnlacedeInternet"/>
            <w:rFonts w:ascii="Arial" w:hAnsi="Arial" w:cs="Arial"/>
            <w:sz w:val="16"/>
            <w:szCs w:val="16"/>
            <w:highlight w:val="white"/>
          </w:rPr>
          <w:t>portabilidad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de los datos o de </w:t>
      </w:r>
      <w:hyperlink r:id="rId10">
        <w:r>
          <w:rPr>
            <w:rStyle w:val="EnlacedeInternet"/>
            <w:rFonts w:ascii="Arial" w:hAnsi="Arial" w:cs="Arial"/>
            <w:sz w:val="16"/>
            <w:szCs w:val="16"/>
            <w:highlight w:val="white"/>
          </w:rPr>
          <w:t>limitación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y </w:t>
      </w:r>
      <w:hyperlink r:id="rId11">
        <w:r>
          <w:rPr>
            <w:rStyle w:val="EnlacedeInternet"/>
            <w:rFonts w:ascii="Arial" w:hAnsi="Arial" w:cs="Arial"/>
            <w:sz w:val="16"/>
            <w:szCs w:val="16"/>
            <w:highlight w:val="white"/>
          </w:rPr>
          <w:t>oposición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 xml:space="preserve"> a su tratamiento, así como a </w:t>
      </w:r>
      <w:hyperlink r:id="rId12">
        <w:r>
          <w:rPr>
            <w:rStyle w:val="EnlacedeInternet"/>
            <w:rFonts w:ascii="Arial" w:hAnsi="Arial" w:cs="Arial"/>
            <w:sz w:val="16"/>
            <w:szCs w:val="16"/>
            <w:highlight w:val="white"/>
          </w:rPr>
          <w:t>no ser objeto de decisiones individuales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automatizadas a través de la sede electrónica de la Administración de la Comunidad Autónoma de Aragón con los formularios normalizados disponibles. Puedes consultar la información adicional y detallada sobre esta actividad de tratamiento en  “</w:t>
      </w:r>
      <w:r>
        <w:rPr>
          <w:rFonts w:ascii="Arial" w:hAnsi="Arial" w:cs="Arial"/>
          <w:sz w:val="16"/>
          <w:szCs w:val="16"/>
        </w:rPr>
        <w:t xml:space="preserve">PATRIMONIO AGRARIO (SISTEMA DE INFORMACIÓN GEOGRÁFICA)” </w:t>
      </w:r>
      <w:hyperlink r:id="rId13">
        <w:bookmarkEnd w:id="1"/>
        <w:r>
          <w:rPr>
            <w:rStyle w:val="EnlacedeInternet"/>
            <w:rFonts w:ascii="Arial" w:hAnsi="Arial" w:cs="Arial"/>
            <w:sz w:val="16"/>
            <w:szCs w:val="16"/>
          </w:rPr>
          <w:t>https://aplicaciones.aragon.es/notif_lopd_pub/details.action?fileId=163</w:t>
        </w:r>
      </w:hyperlink>
    </w:p>
    <w:p w:rsidR="00F23966" w:rsidRDefault="00F23966">
      <w:pPr>
        <w:spacing w:line="360" w:lineRule="auto"/>
        <w:ind w:right="282"/>
        <w:jc w:val="both"/>
      </w:pPr>
    </w:p>
    <w:p w:rsidR="00F23966" w:rsidRDefault="00927609">
      <w:pPr>
        <w:ind w:right="-1"/>
      </w:pP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18"/>
          <w:szCs w:val="18"/>
        </w:rPr>
        <w:t>En ________________a __ de ___________de 20__</w:t>
      </w:r>
    </w:p>
    <w:p w:rsidR="00F23966" w:rsidRDefault="00F23966">
      <w:pPr>
        <w:ind w:right="282"/>
        <w:jc w:val="both"/>
        <w:rPr>
          <w:lang w:val="pt-PT"/>
        </w:rPr>
      </w:pPr>
    </w:p>
    <w:p w:rsidR="00F23966" w:rsidRDefault="00F23966">
      <w:pPr>
        <w:ind w:right="282"/>
        <w:jc w:val="both"/>
        <w:rPr>
          <w:rFonts w:ascii="Arial" w:hAnsi="Arial" w:cs="Arial"/>
          <w:sz w:val="18"/>
          <w:szCs w:val="18"/>
          <w:lang w:val="pt-PT"/>
        </w:rPr>
      </w:pPr>
    </w:p>
    <w:p w:rsidR="00F23966" w:rsidRDefault="00F23966">
      <w:pPr>
        <w:ind w:right="-1"/>
        <w:jc w:val="right"/>
        <w:rPr>
          <w:rFonts w:ascii="Arial" w:hAnsi="Arial" w:cs="Arial"/>
          <w:sz w:val="18"/>
          <w:szCs w:val="18"/>
          <w:lang w:val="pt-PT"/>
        </w:rPr>
      </w:pPr>
    </w:p>
    <w:p w:rsidR="00F23966" w:rsidRDefault="00927609">
      <w:pPr>
        <w:ind w:right="-2"/>
        <w:jc w:val="both"/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FIRMA:</w:t>
      </w:r>
    </w:p>
    <w:p w:rsidR="00F23966" w:rsidRDefault="00F23966">
      <w:pPr>
        <w:ind w:right="-2"/>
        <w:jc w:val="both"/>
        <w:rPr>
          <w:rFonts w:ascii="Arial" w:hAnsi="Arial" w:cs="Arial"/>
          <w:b/>
          <w:sz w:val="20"/>
        </w:rPr>
      </w:pPr>
    </w:p>
    <w:p w:rsidR="00F23966" w:rsidRDefault="00F23966">
      <w:pPr>
        <w:ind w:right="-2"/>
        <w:jc w:val="both"/>
        <w:rPr>
          <w:rFonts w:ascii="Arial" w:hAnsi="Arial" w:cs="Arial"/>
          <w:b/>
          <w:sz w:val="20"/>
        </w:rPr>
      </w:pPr>
    </w:p>
    <w:p w:rsidR="00F23966" w:rsidRDefault="00927609">
      <w:pPr>
        <w:ind w:right="-2"/>
        <w:jc w:val="both"/>
      </w:pPr>
      <w:r>
        <w:rPr>
          <w:rFonts w:ascii="Arial" w:hAnsi="Arial" w:cs="Arial"/>
          <w:b/>
          <w:sz w:val="20"/>
        </w:rPr>
        <w:t>DIRECCIÓN  GENERAL DE DESARROLLO RURAL</w:t>
      </w:r>
    </w:p>
    <w:sectPr w:rsidR="00F23966">
      <w:headerReference w:type="default" r:id="rId14"/>
      <w:footerReference w:type="default" r:id="rId15"/>
      <w:pgSz w:w="11906" w:h="16838"/>
      <w:pgMar w:top="1474" w:right="1418" w:bottom="981" w:left="1701" w:header="567" w:footer="567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4E1" w:rsidRDefault="00927609">
      <w:r>
        <w:separator/>
      </w:r>
    </w:p>
  </w:endnote>
  <w:endnote w:type="continuationSeparator" w:id="0">
    <w:p w:rsidR="00A934E1" w:rsidRDefault="00927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966" w:rsidRDefault="00F23966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4E1" w:rsidRDefault="00927609">
      <w:r>
        <w:separator/>
      </w:r>
    </w:p>
  </w:footnote>
  <w:footnote w:type="continuationSeparator" w:id="0">
    <w:p w:rsidR="00A934E1" w:rsidRDefault="00927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966" w:rsidRDefault="00F23966">
    <w:pPr>
      <w:ind w:right="-1"/>
      <w:jc w:val="right"/>
      <w:rPr>
        <w:rFonts w:ascii="Arial" w:hAnsi="Arial" w:cs="Arial"/>
        <w:sz w:val="18"/>
        <w:szCs w:val="18"/>
        <w:lang w:val="pt-PT"/>
      </w:rPr>
    </w:pPr>
  </w:p>
  <w:p w:rsidR="00F23966" w:rsidRDefault="00CD47C7">
    <w:pPr>
      <w:pStyle w:val="Encabezado"/>
    </w:pPr>
    <w:bookmarkStart w:id="2" w:name="OLE_LINK2"/>
    <w:bookmarkStart w:id="3" w:name="OLE_LINK1"/>
    <w:bookmarkEnd w:id="2"/>
    <w:bookmarkEnd w:id="3"/>
    <w:r w:rsidRPr="003E3B77">
      <w:rPr>
        <w:noProof/>
      </w:rPr>
      <w:drawing>
        <wp:inline distT="0" distB="0" distL="0" distR="0" wp14:anchorId="4638BE56" wp14:editId="09EAB1A0">
          <wp:extent cx="1778159" cy="694055"/>
          <wp:effectExtent l="0" t="0" r="0" b="0"/>
          <wp:docPr id="2" name="Imagen 2" descr="Z:\Logos\AGyA\Agricultura color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AGyA\Agricultura color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0206" cy="7299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966"/>
    <w:rsid w:val="00927609"/>
    <w:rsid w:val="00A934E1"/>
    <w:rsid w:val="00CD47C7"/>
    <w:rsid w:val="00F2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B04487-2D6B-4CA9-AD91-B57B0A04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qFormat/>
    <w:rsid w:val="005D274E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sz w:val="24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paragraph" w:styleId="Ttulo">
    <w:name w:val="Title"/>
    <w:basedOn w:val="Normal"/>
    <w:next w:val="Textoindependiente"/>
    <w:qFormat/>
    <w:pPr>
      <w:jc w:val="center"/>
    </w:pPr>
    <w:rPr>
      <w:b/>
    </w:rPr>
  </w:style>
  <w:style w:type="paragraph" w:styleId="Textoindependiente">
    <w:name w:val="Body Text"/>
    <w:basedOn w:val="Normal"/>
    <w:pPr>
      <w:jc w:val="both"/>
    </w:pPr>
    <w:rPr>
      <w:lang w:val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</w:pPr>
    <w:rPr>
      <w:sz w:val="20"/>
    </w:rPr>
  </w:style>
  <w:style w:type="paragraph" w:styleId="Textodeglobo">
    <w:name w:val="Balloon Text"/>
    <w:basedOn w:val="Normal"/>
    <w:link w:val="TextodegloboCar"/>
    <w:qFormat/>
    <w:rsid w:val="005D274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A63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supresion-derecho-olvido" TargetMode="External"/><Relationship Id="rId13" Type="http://schemas.openxmlformats.org/officeDocument/2006/relationships/hyperlink" Target="https://aplicaciones.aragon.es/notif_lopd_pub/details.action?fileId=1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en/tramitador/-/tramite/proteccion-datos-ejercicio-derecho-rectificacion" TargetMode="External"/><Relationship Id="rId12" Type="http://schemas.openxmlformats.org/officeDocument/2006/relationships/hyperlink" Target="https://www.aragon.es/en/tramitador/-/tramite/proteccion-datos-ejercicio-derecho-objeto-decisiones-individuales-automatizada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ragon.es/en/tramitador/-/tramite/proteccion-datos-ejercicio-derecho-acceso" TargetMode="External"/><Relationship Id="rId11" Type="http://schemas.openxmlformats.org/officeDocument/2006/relationships/hyperlink" Target="https://www.aragon.es/en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en/tramitador/-/tramite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en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502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855_hoja_I</vt:lpstr>
    </vt:vector>
  </TitlesOfParts>
  <Company>DGA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855_hoja_I</dc:title>
  <dc:subject/>
  <dc:creator>Administrador</dc:creator>
  <dc:description/>
  <cp:lastModifiedBy>Administrador</cp:lastModifiedBy>
  <cp:revision>2</cp:revision>
  <cp:lastPrinted>2019-04-01T10:44:00Z</cp:lastPrinted>
  <dcterms:created xsi:type="dcterms:W3CDTF">2024-04-26T08:26:00Z</dcterms:created>
  <dcterms:modified xsi:type="dcterms:W3CDTF">2024-04-26T08:26:00Z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