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C2C" w:rsidRDefault="00F835F3" w:rsidP="00ED322C">
      <w:pPr>
        <w:pStyle w:val="Standard"/>
        <w:widowControl w:val="0"/>
        <w:spacing w:after="0" w:line="240" w:lineRule="auto"/>
        <w:ind w:right="-256"/>
      </w:pPr>
      <w:r>
        <w:rPr>
          <w:rFonts w:ascii="Tahoma" w:eastAsia="Times New Roman" w:hAnsi="Tahoma"/>
          <w:b/>
          <w:bCs/>
          <w:noProof/>
          <w:sz w:val="24"/>
          <w:szCs w:val="24"/>
          <w:lang w:eastAsia="es-ES"/>
        </w:rPr>
        <w:drawing>
          <wp:anchor distT="0" distB="0" distL="114300" distR="114300" simplePos="0" relativeHeight="93" behindDoc="1" locked="0" layoutInCell="1" allowOverlap="1">
            <wp:simplePos x="0" y="0"/>
            <wp:positionH relativeFrom="column">
              <wp:posOffset>7407360</wp:posOffset>
            </wp:positionH>
            <wp:positionV relativeFrom="paragraph">
              <wp:posOffset>-400680</wp:posOffset>
            </wp:positionV>
            <wp:extent cx="1829520" cy="394200"/>
            <wp:effectExtent l="0" t="0" r="0" b="5850"/>
            <wp:wrapNone/>
            <wp:docPr id="10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 l="-99" t="-461" r="-99" b="-461"/>
                    <a:stretch>
                      <a:fillRect/>
                    </a:stretch>
                  </pic:blipFill>
                  <pic:spPr>
                    <a:xfrm>
                      <a:off x="0" y="0"/>
                      <a:ext cx="1829520" cy="3942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010C2C" w:rsidRDefault="00F835F3" w:rsidP="00466A85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sz w:val="18"/>
          <w:szCs w:val="18"/>
          <w:lang w:eastAsia="zh-CN"/>
        </w:rPr>
        <w:tab/>
      </w:r>
      <w:r w:rsidRPr="002B030B">
        <w:rPr>
          <w:rFonts w:ascii="Arial" w:eastAsia="Times New Roman" w:hAnsi="Arial" w:cs="Arial"/>
          <w:b/>
          <w:sz w:val="20"/>
          <w:szCs w:val="20"/>
          <w:lang w:eastAsia="zh-CN"/>
        </w:rPr>
        <w:t>ANEXO X</w:t>
      </w:r>
    </w:p>
    <w:p w:rsidR="002B030B" w:rsidRPr="002B030B" w:rsidRDefault="002B030B" w:rsidP="002B030B">
      <w:pPr>
        <w:pStyle w:val="Standard"/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</w:p>
    <w:p w:rsidR="00010C2C" w:rsidRPr="002B030B" w:rsidRDefault="002B030B" w:rsidP="002B030B">
      <w:pPr>
        <w:pStyle w:val="Standard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          </w:t>
      </w:r>
      <w:r w:rsidRPr="002B030B">
        <w:rPr>
          <w:rFonts w:ascii="Arial" w:eastAsia="Times New Roman" w:hAnsi="Arial" w:cs="Arial"/>
          <w:b/>
          <w:sz w:val="20"/>
          <w:szCs w:val="20"/>
          <w:lang w:eastAsia="zh-CN"/>
        </w:rPr>
        <w:t>SOLICITUD DE PAGO</w:t>
      </w:r>
    </w:p>
    <w:p w:rsidR="00010C2C" w:rsidRDefault="00010C2C">
      <w:pPr>
        <w:pStyle w:val="Standard"/>
        <w:spacing w:after="0" w:line="240" w:lineRule="auto"/>
        <w:rPr>
          <w:rFonts w:ascii="Arial" w:eastAsia="Times New Roman" w:hAnsi="Arial" w:cs="Arial"/>
          <w:kern w:val="3"/>
          <w:sz w:val="18"/>
          <w:szCs w:val="18"/>
          <w:lang w:eastAsia="zh-CN"/>
        </w:rPr>
      </w:pPr>
    </w:p>
    <w:p w:rsidR="00010C2C" w:rsidRDefault="00F835F3">
      <w:pPr>
        <w:pStyle w:val="Standard"/>
        <w:spacing w:after="0" w:line="240" w:lineRule="auto"/>
      </w:pPr>
      <w:r>
        <w:rPr>
          <w:rFonts w:ascii="Arial" w:eastAsia="Times New Roman" w:hAnsi="Arial" w:cs="Arial"/>
          <w:b/>
          <w:kern w:val="3"/>
          <w:sz w:val="16"/>
          <w:szCs w:val="16"/>
          <w:lang w:eastAsia="zh-CN"/>
        </w:rPr>
        <w:t>DATOS A RELLENAR POR LA ADMINISTRACIÓN</w:t>
      </w:r>
    </w:p>
    <w:tbl>
      <w:tblPr>
        <w:tblW w:w="4550" w:type="dxa"/>
        <w:tblInd w:w="-1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50"/>
      </w:tblGrid>
      <w:tr w:rsidR="00010C2C">
        <w:trPr>
          <w:cantSplit/>
          <w:trHeight w:val="30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Nº EXPEDIENTE</w:t>
            </w:r>
          </w:p>
        </w:tc>
      </w:tr>
    </w:tbl>
    <w:p w:rsidR="00010C2C" w:rsidRDefault="00010C2C">
      <w:pPr>
        <w:pStyle w:val="Standard"/>
        <w:spacing w:after="0" w:line="240" w:lineRule="auto"/>
        <w:jc w:val="center"/>
        <w:rPr>
          <w:rFonts w:ascii="Arial" w:eastAsia="Times New Roman" w:hAnsi="Arial" w:cs="Arial"/>
          <w:b/>
          <w:kern w:val="3"/>
          <w:sz w:val="18"/>
          <w:szCs w:val="18"/>
          <w:lang w:eastAsia="zh-CN"/>
        </w:rPr>
      </w:pPr>
    </w:p>
    <w:p w:rsidR="00010C2C" w:rsidRDefault="00F835F3">
      <w:pPr>
        <w:pStyle w:val="Standard"/>
        <w:spacing w:after="120" w:line="240" w:lineRule="auto"/>
        <w:ind w:right="-256"/>
        <w:jc w:val="both"/>
      </w:pPr>
      <w:r>
        <w:rPr>
          <w:rFonts w:ascii="Arial" w:eastAsia="Times New Roman" w:hAnsi="Arial" w:cs="Arial"/>
          <w:b/>
          <w:bCs/>
          <w:kern w:val="3"/>
          <w:sz w:val="16"/>
          <w:szCs w:val="16"/>
          <w:lang w:eastAsia="zh-CN"/>
        </w:rPr>
        <w:t>Datos coordinador</w:t>
      </w:r>
    </w:p>
    <w:tbl>
      <w:tblPr>
        <w:tblW w:w="9708" w:type="dxa"/>
        <w:tblInd w:w="-1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1"/>
        <w:gridCol w:w="1329"/>
        <w:gridCol w:w="1459"/>
        <w:gridCol w:w="1979"/>
        <w:gridCol w:w="2060"/>
      </w:tblGrid>
      <w:tr w:rsidR="00010C2C">
        <w:trPr>
          <w:cantSplit/>
          <w:trHeight w:val="148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010C2C">
            <w:pPr>
              <w:pStyle w:val="Standard"/>
              <w:snapToGrid w:val="0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2"/>
                <w:szCs w:val="2"/>
                <w:lang w:eastAsia="zh-CN"/>
              </w:rPr>
            </w:pPr>
          </w:p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NIF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  <w:tc>
          <w:tcPr>
            <w:tcW w:w="6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010C2C">
            <w:pPr>
              <w:pStyle w:val="Standard"/>
              <w:snapToGrid w:val="0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2"/>
                <w:szCs w:val="2"/>
                <w:lang w:eastAsia="zh-CN"/>
              </w:rPr>
            </w:pPr>
          </w:p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NOMBRE O RAZÓN SOCIAL</w:t>
            </w:r>
          </w:p>
        </w:tc>
      </w:tr>
      <w:tr w:rsidR="00010C2C">
        <w:trPr>
          <w:trHeight w:val="370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010C2C">
            <w:pPr>
              <w:pStyle w:val="Standard"/>
              <w:snapToGrid w:val="0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2"/>
                <w:szCs w:val="2"/>
                <w:lang w:eastAsia="zh-CN"/>
              </w:rPr>
            </w:pPr>
          </w:p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PRIMER APELLIDO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010C2C">
            <w:pPr>
              <w:pStyle w:val="Standard"/>
              <w:snapToGrid w:val="0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2"/>
                <w:szCs w:val="2"/>
                <w:lang w:eastAsia="zh-CN"/>
              </w:rPr>
            </w:pPr>
          </w:p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SEGUNDO APELLIDO</w:t>
            </w:r>
          </w:p>
        </w:tc>
      </w:tr>
      <w:tr w:rsidR="00010C2C">
        <w:trPr>
          <w:trHeight w:val="370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napToGrid w:val="0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DIRECCIÓN: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napToGrid w:val="0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CP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napToGrid w:val="0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LOCALIDAD: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napToGrid w:val="0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PROVINCIA:</w:t>
            </w:r>
          </w:p>
        </w:tc>
      </w:tr>
      <w:tr w:rsidR="00010C2C">
        <w:trPr>
          <w:trHeight w:val="420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napToGrid w:val="0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TELÉFONO CONTACTO</w:t>
            </w:r>
          </w:p>
        </w:tc>
        <w:tc>
          <w:tcPr>
            <w:tcW w:w="5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napToGrid w:val="0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 xml:space="preserve">CORREO ELECTRONICO </w:t>
            </w:r>
            <w:r w:rsidRPr="00660612"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A EFECTOS DE NOTIFICACIÓN:</w:t>
            </w:r>
          </w:p>
        </w:tc>
      </w:tr>
    </w:tbl>
    <w:p w:rsidR="00010C2C" w:rsidRDefault="00010C2C">
      <w:pPr>
        <w:pStyle w:val="Standard"/>
        <w:spacing w:after="120" w:line="240" w:lineRule="auto"/>
        <w:ind w:right="-256"/>
        <w:jc w:val="both"/>
        <w:rPr>
          <w:rFonts w:ascii="Arial" w:eastAsia="Times New Roman" w:hAnsi="Arial" w:cs="Arial"/>
          <w:b/>
          <w:kern w:val="3"/>
          <w:sz w:val="16"/>
          <w:szCs w:val="16"/>
          <w:lang w:eastAsia="zh-CN"/>
        </w:rPr>
      </w:pPr>
      <w:bookmarkStart w:id="0" w:name="_GoBack"/>
      <w:bookmarkEnd w:id="0"/>
    </w:p>
    <w:p w:rsidR="00010C2C" w:rsidRDefault="00F835F3">
      <w:pPr>
        <w:pStyle w:val="Standard"/>
        <w:spacing w:after="120" w:line="240" w:lineRule="auto"/>
        <w:ind w:right="-256"/>
        <w:jc w:val="both"/>
      </w:pPr>
      <w:r>
        <w:rPr>
          <w:rFonts w:ascii="Arial" w:eastAsia="Times New Roman" w:hAnsi="Arial" w:cs="Arial"/>
          <w:b/>
          <w:kern w:val="3"/>
          <w:sz w:val="16"/>
          <w:szCs w:val="16"/>
          <w:lang w:eastAsia="zh-CN"/>
        </w:rPr>
        <w:t>En caso de representación, datos del representante del coordinador</w:t>
      </w:r>
    </w:p>
    <w:tbl>
      <w:tblPr>
        <w:tblW w:w="9708" w:type="dxa"/>
        <w:tblInd w:w="-1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1"/>
        <w:gridCol w:w="1329"/>
        <w:gridCol w:w="5498"/>
      </w:tblGrid>
      <w:tr w:rsidR="00010C2C">
        <w:trPr>
          <w:cantSplit/>
          <w:trHeight w:val="148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010C2C">
            <w:pPr>
              <w:pStyle w:val="Standard"/>
              <w:snapToGrid w:val="0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2"/>
                <w:szCs w:val="2"/>
                <w:lang w:eastAsia="zh-CN"/>
              </w:rPr>
            </w:pPr>
          </w:p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NIF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  <w:tc>
          <w:tcPr>
            <w:tcW w:w="6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010C2C">
            <w:pPr>
              <w:pStyle w:val="Standard"/>
              <w:snapToGrid w:val="0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2"/>
                <w:szCs w:val="2"/>
                <w:lang w:eastAsia="zh-CN"/>
              </w:rPr>
            </w:pPr>
          </w:p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NOMBRE</w:t>
            </w:r>
          </w:p>
        </w:tc>
      </w:tr>
      <w:tr w:rsidR="00010C2C">
        <w:trPr>
          <w:trHeight w:val="370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010C2C">
            <w:pPr>
              <w:pStyle w:val="Standard"/>
              <w:snapToGrid w:val="0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2"/>
                <w:szCs w:val="2"/>
                <w:lang w:eastAsia="zh-CN"/>
              </w:rPr>
            </w:pPr>
          </w:p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PRIMER APELLIDO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  <w:tc>
          <w:tcPr>
            <w:tcW w:w="5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010C2C">
            <w:pPr>
              <w:pStyle w:val="Standard"/>
              <w:snapToGrid w:val="0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2"/>
                <w:szCs w:val="2"/>
                <w:lang w:eastAsia="zh-CN"/>
              </w:rPr>
            </w:pPr>
          </w:p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SEGUNDO APELLIDO</w:t>
            </w:r>
          </w:p>
        </w:tc>
      </w:tr>
    </w:tbl>
    <w:p w:rsidR="00010C2C" w:rsidRDefault="00010C2C">
      <w:pPr>
        <w:pStyle w:val="Standard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F835F3">
      <w:pPr>
        <w:pStyle w:val="Standard"/>
        <w:spacing w:after="0" w:line="240" w:lineRule="auto"/>
        <w:jc w:val="both"/>
      </w:pPr>
      <w:r>
        <w:rPr>
          <w:rFonts w:ascii="Arial" w:eastAsia="Times New Roman" w:hAnsi="Arial" w:cs="Arial"/>
          <w:sz w:val="18"/>
          <w:szCs w:val="18"/>
          <w:lang w:eastAsia="zh-CN"/>
        </w:rPr>
        <w:t xml:space="preserve">Como </w:t>
      </w:r>
      <w:r>
        <w:rPr>
          <w:rFonts w:ascii="Arial" w:eastAsia="Times New Roman" w:hAnsi="Arial" w:cs="Arial"/>
          <w:b/>
          <w:sz w:val="18"/>
          <w:szCs w:val="18"/>
          <w:lang w:eastAsia="zh-CN"/>
        </w:rPr>
        <w:t>COORDINADOR</w:t>
      </w:r>
      <w:r>
        <w:rPr>
          <w:rFonts w:ascii="Arial" w:eastAsia="Times New Roman" w:hAnsi="Arial" w:cs="Arial"/>
          <w:sz w:val="18"/>
          <w:szCs w:val="18"/>
          <w:lang w:eastAsia="zh-CN"/>
        </w:rPr>
        <w:t xml:space="preserve"> del grupo de cooperación:</w:t>
      </w:r>
    </w:p>
    <w:p w:rsidR="00010C2C" w:rsidRDefault="00010C2C">
      <w:pPr>
        <w:pStyle w:val="Standard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tbl>
      <w:tblPr>
        <w:tblW w:w="95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98"/>
        <w:gridCol w:w="62"/>
        <w:gridCol w:w="863"/>
        <w:gridCol w:w="62"/>
        <w:gridCol w:w="48"/>
      </w:tblGrid>
      <w:tr w:rsidR="00010C2C">
        <w:tc>
          <w:tcPr>
            <w:tcW w:w="849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C2C" w:rsidRDefault="00F835F3">
            <w:pPr>
              <w:pStyle w:val="Standard"/>
              <w:spacing w:after="120" w:line="240" w:lineRule="auto"/>
              <w:ind w:right="-256"/>
              <w:jc w:val="both"/>
            </w:pPr>
            <w:r>
              <w:rPr>
                <w:rFonts w:ascii="Arial" w:eastAsia="Times New Roman" w:hAnsi="Arial" w:cs="Arial"/>
                <w:b/>
                <w:kern w:val="3"/>
                <w:sz w:val="16"/>
                <w:szCs w:val="16"/>
                <w:lang w:eastAsia="zh-CN"/>
              </w:rPr>
              <w:t>Nombre del grupo de cooperación:</w:t>
            </w:r>
          </w:p>
        </w:tc>
        <w:tc>
          <w:tcPr>
            <w:tcW w:w="6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C2C" w:rsidRDefault="00010C2C">
            <w:pPr>
              <w:pStyle w:val="Standard"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6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C2C" w:rsidRDefault="00010C2C">
            <w:pPr>
              <w:pStyle w:val="Standard"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zh-CN"/>
              </w:rPr>
            </w:pPr>
          </w:p>
        </w:tc>
        <w:tc>
          <w:tcPr>
            <w:tcW w:w="6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C2C" w:rsidRDefault="00010C2C">
            <w:pPr>
              <w:pStyle w:val="Standard"/>
              <w:snapToGrid w:val="0"/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C2C" w:rsidRDefault="00010C2C">
            <w:pPr>
              <w:pStyle w:val="Standard"/>
            </w:pPr>
          </w:p>
        </w:tc>
      </w:tr>
      <w:tr w:rsidR="00010C2C">
        <w:trPr>
          <w:trHeight w:val="272"/>
        </w:trPr>
        <w:tc>
          <w:tcPr>
            <w:tcW w:w="95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C2C" w:rsidRDefault="00F835F3">
            <w:pPr>
              <w:pStyle w:val="Standard"/>
              <w:spacing w:after="0" w:line="240" w:lineRule="auto"/>
              <w:jc w:val="both"/>
            </w:pPr>
            <w:r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Red de vigilancia fitosanitaria de:</w:t>
            </w:r>
          </w:p>
        </w:tc>
      </w:tr>
    </w:tbl>
    <w:p w:rsidR="00010C2C" w:rsidRDefault="00010C2C">
      <w:pPr>
        <w:pStyle w:val="Standard"/>
        <w:spacing w:after="0" w:line="240" w:lineRule="auto"/>
        <w:rPr>
          <w:rFonts w:ascii="Arial" w:eastAsia="Times New Roman" w:hAnsi="Arial" w:cs="Arial"/>
          <w:b/>
          <w:strike/>
          <w:sz w:val="18"/>
          <w:szCs w:val="18"/>
          <w:lang w:eastAsia="zh-CN"/>
        </w:rPr>
      </w:pPr>
    </w:p>
    <w:p w:rsidR="00010C2C" w:rsidRDefault="00F835F3">
      <w:pPr>
        <w:pStyle w:val="Standard"/>
        <w:spacing w:after="120" w:line="240" w:lineRule="auto"/>
        <w:jc w:val="both"/>
      </w:pPr>
      <w:r>
        <w:rPr>
          <w:rFonts w:ascii="Arial" w:eastAsia="Times New Roman" w:hAnsi="Arial" w:cs="Arial"/>
          <w:b/>
          <w:sz w:val="18"/>
          <w:szCs w:val="18"/>
          <w:lang w:eastAsia="zh-CN"/>
        </w:rPr>
        <w:t>SOLICITA</w:t>
      </w:r>
    </w:p>
    <w:p w:rsidR="00010C2C" w:rsidRDefault="00F835F3">
      <w:pPr>
        <w:pStyle w:val="Standard"/>
        <w:jc w:val="both"/>
      </w:pPr>
      <w:r>
        <w:rPr>
          <w:rFonts w:ascii="Arial" w:eastAsia="Times New Roman" w:hAnsi="Arial" w:cs="Arial"/>
          <w:sz w:val="18"/>
          <w:szCs w:val="18"/>
          <w:lang w:eastAsia="zh-CN"/>
        </w:rPr>
        <w:t>El pago de las subvenciones concedidas al amparo de la</w:t>
      </w:r>
      <w:r>
        <w:rPr>
          <w:rFonts w:ascii="Arial" w:eastAsia="Times New Roman" w:hAnsi="Arial" w:cs="Arial"/>
          <w:b/>
          <w:sz w:val="18"/>
          <w:szCs w:val="18"/>
          <w:lang w:eastAsia="zh-CN"/>
        </w:rPr>
        <w:t xml:space="preserve"> </w:t>
      </w:r>
      <w:r>
        <w:rPr>
          <w:rFonts w:ascii="Arial" w:eastAsia="Times New Roman" w:hAnsi="Arial" w:cs="Arial"/>
          <w:b/>
          <w:bCs/>
          <w:sz w:val="18"/>
          <w:szCs w:val="18"/>
          <w:lang w:eastAsia="zh-CN"/>
        </w:rPr>
        <w:t>Orden</w:t>
      </w:r>
      <w:r>
        <w:rPr>
          <w:rFonts w:ascii="Arial" w:hAnsi="Arial" w:cs="Arial"/>
          <w:b/>
          <w:bCs/>
          <w:sz w:val="18"/>
          <w:szCs w:val="18"/>
        </w:rPr>
        <w:t xml:space="preserve"> AGA/       /2026, </w:t>
      </w:r>
      <w:r>
        <w:rPr>
          <w:rFonts w:ascii="Arial" w:hAnsi="Arial" w:cs="Arial"/>
          <w:sz w:val="18"/>
          <w:szCs w:val="18"/>
        </w:rPr>
        <w:t xml:space="preserve">              , por la que se convocan subvenciones en materia de cooperación para el medio ambiente a grupos de cooperación en el ámbito de la sanidad vegetal y la gestión integrada de plagas, para el año 2026, en el marco del Plan Estratégico Nacional de la PAC para el periodo 2023-2027, </w:t>
      </w:r>
      <w:r>
        <w:rPr>
          <w:rFonts w:ascii="Arial" w:eastAsia="Times New Roman" w:hAnsi="Arial" w:cs="Arial"/>
          <w:sz w:val="18"/>
          <w:szCs w:val="18"/>
          <w:lang w:eastAsia="zh-CN"/>
        </w:rPr>
        <w:t>a los beneficiarios que a continuación se relacionan:</w:t>
      </w:r>
    </w:p>
    <w:tbl>
      <w:tblPr>
        <w:tblW w:w="9642" w:type="dxa"/>
        <w:tblInd w:w="-1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9"/>
        <w:gridCol w:w="4536"/>
        <w:gridCol w:w="1585"/>
        <w:gridCol w:w="1932"/>
      </w:tblGrid>
      <w:tr w:rsidR="00010C2C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12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Nombre y apellidos o razón social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12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NIF/CIF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12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Importe de pago solicitado</w:t>
            </w:r>
          </w:p>
        </w:tc>
      </w:tr>
      <w:tr w:rsidR="00010C2C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Beneficiario 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010C2C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Beneficiario 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010C2C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Beneficiario 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010C2C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Beneficiario 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010C2C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Beneficiario 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010C2C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Beneficiario 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010C2C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Beneficiario 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010C2C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Beneficiario 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010C2C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jc w:val="center"/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Beneficiario 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</w:tr>
    </w:tbl>
    <w:p w:rsidR="00010C2C" w:rsidRDefault="00F835F3">
      <w:pPr>
        <w:pStyle w:val="Standard"/>
        <w:spacing w:after="120" w:line="240" w:lineRule="auto"/>
        <w:jc w:val="both"/>
      </w:pPr>
      <w:r>
        <w:rPr>
          <w:rFonts w:ascii="Arial" w:eastAsia="Times New Roman" w:hAnsi="Arial" w:cs="Arial"/>
          <w:sz w:val="18"/>
          <w:szCs w:val="18"/>
          <w:lang w:eastAsia="zh-CN"/>
        </w:rPr>
        <w:t xml:space="preserve"> (en caso de ser más beneficiarios, presenta relación anexa)</w:t>
      </w:r>
    </w:p>
    <w:p w:rsidR="00010C2C" w:rsidRDefault="00010C2C">
      <w:pPr>
        <w:pStyle w:val="Standard"/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p w:rsidR="00466A85" w:rsidRDefault="00466A85">
      <w:pPr>
        <w:pStyle w:val="Standard"/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p w:rsidR="00466A85" w:rsidRDefault="00466A85">
      <w:pPr>
        <w:pStyle w:val="Standard"/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p w:rsidR="00466A85" w:rsidRDefault="00466A85">
      <w:pPr>
        <w:pStyle w:val="Standard"/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F835F3">
      <w:pPr>
        <w:pStyle w:val="Standard"/>
        <w:widowControl w:val="0"/>
        <w:spacing w:after="60" w:line="240" w:lineRule="auto"/>
        <w:jc w:val="both"/>
      </w:pPr>
      <w:r>
        <w:rPr>
          <w:rFonts w:ascii="Arial" w:eastAsia="Times New Roman" w:hAnsi="Arial" w:cs="Arial"/>
          <w:b/>
          <w:sz w:val="18"/>
          <w:szCs w:val="18"/>
          <w:lang w:eastAsia="zh-CN"/>
        </w:rPr>
        <w:t>DECLARA:</w:t>
      </w:r>
      <w:r>
        <w:rPr>
          <w:rFonts w:ascii="Arial" w:eastAsia="Times New Roman" w:hAnsi="Arial" w:cs="Arial"/>
          <w:strike/>
          <w:sz w:val="18"/>
          <w:szCs w:val="18"/>
          <w:lang w:eastAsia="zh-CN"/>
        </w:rPr>
        <w:t>:</w:t>
      </w:r>
    </w:p>
    <w:p w:rsidR="00010C2C" w:rsidRDefault="00010C2C">
      <w:pPr>
        <w:pStyle w:val="Standard"/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010C2C" w:rsidRDefault="00F835F3" w:rsidP="00BB0EED">
      <w:pPr>
        <w:pStyle w:val="Prrafodelista"/>
        <w:numPr>
          <w:ilvl w:val="0"/>
          <w:numId w:val="35"/>
        </w:numPr>
        <w:spacing w:after="60" w:line="240" w:lineRule="exact"/>
        <w:ind w:right="-1136" w:hanging="360"/>
        <w:jc w:val="both"/>
      </w:pPr>
      <w:r>
        <w:rPr>
          <w:rFonts w:ascii="Arial" w:eastAsia="Times New Roman" w:hAnsi="Arial" w:cs="Arial"/>
          <w:sz w:val="18"/>
          <w:szCs w:val="18"/>
          <w:lang w:eastAsia="zh-CN"/>
        </w:rPr>
        <w:t>Que cuantos datos figuran en esta solicitud son ciertos.</w:t>
      </w:r>
    </w:p>
    <w:p w:rsidR="00010C2C" w:rsidRDefault="00010C2C" w:rsidP="00BB0EED">
      <w:pPr>
        <w:pStyle w:val="Prrafodelista"/>
        <w:spacing w:after="60" w:line="240" w:lineRule="exact"/>
        <w:ind w:right="-1136" w:hanging="360"/>
        <w:jc w:val="both"/>
        <w:rPr>
          <w:rFonts w:ascii="Arial" w:eastAsia="Times New Roman" w:hAnsi="Arial" w:cs="Arial"/>
          <w:b/>
          <w:sz w:val="18"/>
          <w:szCs w:val="18"/>
          <w:lang w:eastAsia="zh-CN"/>
        </w:rPr>
      </w:pPr>
    </w:p>
    <w:p w:rsidR="00010C2C" w:rsidRDefault="00F835F3" w:rsidP="00BB0EED">
      <w:pPr>
        <w:pStyle w:val="Prrafodelista"/>
        <w:numPr>
          <w:ilvl w:val="0"/>
          <w:numId w:val="23"/>
        </w:numPr>
        <w:ind w:hanging="360"/>
        <w:jc w:val="both"/>
      </w:pPr>
      <w:r>
        <w:rPr>
          <w:rFonts w:ascii="Arial" w:eastAsia="Times New Roman" w:hAnsi="Arial" w:cs="Arial"/>
          <w:sz w:val="18"/>
          <w:szCs w:val="18"/>
          <w:lang w:eastAsia="zh-CN"/>
        </w:rPr>
        <w:t xml:space="preserve">Reunir y cumplir los requisitos contenidos </w:t>
      </w:r>
      <w:r w:rsidRPr="00BB0EED">
        <w:rPr>
          <w:rFonts w:ascii="Arial" w:eastAsia="Times New Roman" w:hAnsi="Arial" w:cs="Arial"/>
          <w:sz w:val="18"/>
          <w:szCs w:val="18"/>
          <w:lang w:eastAsia="zh-CN"/>
        </w:rPr>
        <w:t xml:space="preserve">en </w:t>
      </w:r>
      <w:r w:rsidRPr="00BB0EED">
        <w:rPr>
          <w:rFonts w:ascii="Arial" w:hAnsi="Arial" w:cs="Arial"/>
          <w:sz w:val="18"/>
          <w:szCs w:val="18"/>
        </w:rPr>
        <w:t xml:space="preserve">AGA/       /2026, de          de                , por la que se convocan subvenciones en materia de cooperación para el medio ambiente </w:t>
      </w:r>
      <w:r w:rsidRPr="00BB0EED">
        <w:rPr>
          <w:rFonts w:ascii="Arial" w:hAnsi="Arial" w:cs="Arial"/>
          <w:bCs/>
          <w:sz w:val="18"/>
          <w:szCs w:val="18"/>
        </w:rPr>
        <w:t>a grupos de cooperación en el ámbito de la sanidad vegetal y la gestión integrada de plagas, para el año 2026, en el marco del Plan Estratégico Nacional de la PAC para el periodo 2023-2027.</w:t>
      </w:r>
    </w:p>
    <w:p w:rsidR="00010C2C" w:rsidRDefault="00010C2C" w:rsidP="00BB0EED">
      <w:pPr>
        <w:pStyle w:val="Prrafodelista"/>
        <w:ind w:hanging="360"/>
        <w:rPr>
          <w:rFonts w:ascii="Arial" w:hAnsi="Arial" w:cs="Arial"/>
          <w:b/>
          <w:bCs/>
          <w:sz w:val="18"/>
          <w:szCs w:val="18"/>
        </w:rPr>
      </w:pPr>
    </w:p>
    <w:p w:rsidR="00010C2C" w:rsidRDefault="00F835F3" w:rsidP="00BB0EED">
      <w:pPr>
        <w:pStyle w:val="Prrafodelista"/>
        <w:numPr>
          <w:ilvl w:val="0"/>
          <w:numId w:val="23"/>
        </w:numPr>
        <w:ind w:hanging="360"/>
        <w:jc w:val="both"/>
      </w:pPr>
      <w:r>
        <w:rPr>
          <w:rFonts w:ascii="Arial" w:eastAsia="Times New Roman" w:hAnsi="Arial" w:cs="Arial"/>
          <w:sz w:val="18"/>
          <w:szCs w:val="18"/>
          <w:lang w:eastAsia="zh-CN"/>
        </w:rPr>
        <w:t>Que para la financiación de esta actividad NO se han solicitado/recibido otras ayudas públicas para la misma finalidad que resulten contrarias al régimen de compatibilidad de la subvención concedida de acuerdo a la en Orden AGA/259/2026, de 6 de febrero.</w:t>
      </w:r>
    </w:p>
    <w:p w:rsidR="00010C2C" w:rsidRDefault="00010C2C" w:rsidP="00BB0EED">
      <w:pPr>
        <w:pStyle w:val="Prrafodelista"/>
        <w:ind w:hanging="360"/>
        <w:rPr>
          <w:rFonts w:ascii="Arial" w:hAnsi="Arial" w:cs="Arial"/>
          <w:b/>
          <w:bCs/>
          <w:sz w:val="18"/>
          <w:szCs w:val="18"/>
        </w:rPr>
      </w:pPr>
    </w:p>
    <w:p w:rsidR="00010C2C" w:rsidRDefault="00F835F3" w:rsidP="00BB0EED">
      <w:pPr>
        <w:pStyle w:val="Prrafodelista"/>
        <w:numPr>
          <w:ilvl w:val="0"/>
          <w:numId w:val="23"/>
        </w:numPr>
        <w:ind w:hanging="360"/>
        <w:jc w:val="both"/>
      </w:pPr>
      <w:r>
        <w:rPr>
          <w:rFonts w:ascii="Arial" w:eastAsia="Times New Roman" w:hAnsi="Arial" w:cs="Arial"/>
          <w:sz w:val="18"/>
          <w:szCs w:val="18"/>
          <w:lang w:eastAsia="zh-CN"/>
        </w:rPr>
        <w:t>Que tanto el coordinador como los beneficiarios relacionados, no se encuentran en situación de crisis conforme a la normativa comunitaria ni tiene pendiente de recuperación ninguna ayuda financiada por el FEADER.</w:t>
      </w:r>
    </w:p>
    <w:p w:rsidR="00010C2C" w:rsidRDefault="00010C2C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zh-CN"/>
        </w:rPr>
      </w:pPr>
    </w:p>
    <w:p w:rsidR="00010C2C" w:rsidRDefault="00F835F3">
      <w:pPr>
        <w:pStyle w:val="Standard"/>
        <w:spacing w:after="120" w:line="240" w:lineRule="auto"/>
        <w:jc w:val="both"/>
      </w:pPr>
      <w:r>
        <w:rPr>
          <w:rFonts w:ascii="Arial" w:eastAsia="Times New Roman" w:hAnsi="Arial" w:cs="Arial"/>
          <w:b/>
          <w:sz w:val="18"/>
          <w:szCs w:val="18"/>
          <w:lang w:eastAsia="zh-CN"/>
        </w:rPr>
        <w:t>PRESENTA</w:t>
      </w:r>
    </w:p>
    <w:p w:rsidR="00010C2C" w:rsidRDefault="00010C2C">
      <w:pPr>
        <w:pStyle w:val="Standard"/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zh-CN"/>
        </w:rPr>
      </w:pPr>
    </w:p>
    <w:p w:rsidR="00010C2C" w:rsidRDefault="00F835F3">
      <w:pPr>
        <w:pStyle w:val="Standard"/>
        <w:spacing w:after="120" w:line="240" w:lineRule="auto"/>
        <w:jc w:val="both"/>
      </w:pPr>
      <w:r>
        <w:rPr>
          <w:rFonts w:ascii="Arial" w:eastAsia="Times New Roman" w:hAnsi="Arial" w:cs="Arial"/>
          <w:bCs/>
          <w:kern w:val="3"/>
          <w:sz w:val="18"/>
          <w:szCs w:val="18"/>
          <w:lang w:eastAsia="zh-CN"/>
        </w:rPr>
        <w:t>La siguiente documentación:</w:t>
      </w:r>
    </w:p>
    <w:p w:rsidR="00010C2C" w:rsidRDefault="00F835F3">
      <w:pPr>
        <w:pStyle w:val="Prrafodelista"/>
        <w:numPr>
          <w:ilvl w:val="0"/>
          <w:numId w:val="36"/>
        </w:numPr>
        <w:spacing w:after="60" w:line="240" w:lineRule="exact"/>
        <w:jc w:val="both"/>
      </w:pPr>
      <w:r>
        <w:rPr>
          <w:rFonts w:ascii="Arial" w:eastAsia="Times New Roman" w:hAnsi="Arial" w:cs="Arial"/>
          <w:bCs/>
          <w:kern w:val="3"/>
          <w:sz w:val="18"/>
          <w:szCs w:val="18"/>
          <w:lang w:eastAsia="zh-CN"/>
        </w:rPr>
        <w:t>La declaración de las actividades realizadas que han sido financiadas con la subvención y su coste.</w:t>
      </w:r>
    </w:p>
    <w:p w:rsidR="00010C2C" w:rsidRDefault="00010C2C">
      <w:pPr>
        <w:pStyle w:val="Prrafodelista"/>
        <w:spacing w:after="60" w:line="240" w:lineRule="exact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F835F3">
      <w:pPr>
        <w:pStyle w:val="Prrafodelista"/>
        <w:numPr>
          <w:ilvl w:val="0"/>
          <w:numId w:val="24"/>
        </w:numPr>
        <w:spacing w:after="60" w:line="240" w:lineRule="exact"/>
        <w:jc w:val="both"/>
      </w:pPr>
      <w:r>
        <w:rPr>
          <w:rFonts w:ascii="Arial" w:eastAsia="Times New Roman" w:hAnsi="Arial" w:cs="Arial"/>
          <w:bCs/>
          <w:kern w:val="3"/>
          <w:sz w:val="18"/>
          <w:szCs w:val="18"/>
          <w:lang w:eastAsia="zh-CN"/>
        </w:rPr>
        <w:t>El desglose de cada uno de los gastos realizados, que se acreditan documentalmente. (En el caso de que deba presentarse documentación original para su sellado se realizará en momento posterior a la presentación de esta solicitud)</w:t>
      </w:r>
    </w:p>
    <w:p w:rsidR="00010C2C" w:rsidRDefault="00010C2C">
      <w:pPr>
        <w:pStyle w:val="Prrafodelista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F835F3">
      <w:pPr>
        <w:pStyle w:val="Prrafodelista"/>
        <w:numPr>
          <w:ilvl w:val="0"/>
          <w:numId w:val="24"/>
        </w:numPr>
        <w:spacing w:after="60" w:line="240" w:lineRule="exact"/>
        <w:jc w:val="both"/>
      </w:pPr>
      <w:r>
        <w:rPr>
          <w:rFonts w:ascii="Arial" w:eastAsia="Times New Roman" w:hAnsi="Arial" w:cs="Arial"/>
          <w:bCs/>
          <w:kern w:val="3"/>
          <w:sz w:val="18"/>
          <w:szCs w:val="18"/>
          <w:lang w:eastAsia="zh-CN"/>
        </w:rPr>
        <w:t>Los justificantes de los pagos, hechos directamente por los beneficiarios.</w:t>
      </w:r>
    </w:p>
    <w:p w:rsidR="00010C2C" w:rsidRDefault="00010C2C">
      <w:pPr>
        <w:pStyle w:val="Standard"/>
        <w:spacing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F3D66" w:rsidRPr="00F95D08" w:rsidRDefault="00F835F3" w:rsidP="00BF3D66">
      <w:pPr>
        <w:pStyle w:val="Standard"/>
        <w:spacing w:after="180" w:line="240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eastAsia="Times New Roman" w:hAnsi="Arial" w:cs="Arial"/>
          <w:sz w:val="16"/>
          <w:szCs w:val="16"/>
        </w:rPr>
        <w:t xml:space="preserve">El responsable del tratamiento de tus datos personales es la Secretaria General Técnica del Departamento de Agricultura, Ganadería y Alimentación. La finalidad de este tratamiento es la gestión de los procedimientos administrativos, incluido el económico- financiero, relacionados con las ayudas solicitadas por los interesados, así como, en su caso, la realización de estudios y estadísticas. La legitimación para realizar el tratamiento de datos nos la da el cumplimiento de una obligación legal. No vamos a comunicar tus datos personales a terceros destinatarios salvo obligación legal. Podrás ejercer tus derechos de </w:t>
      </w:r>
      <w:hyperlink r:id="rId8" w:history="1">
        <w:r>
          <w:rPr>
            <w:rFonts w:ascii="Arial" w:eastAsia="Times New Roman" w:hAnsi="Arial" w:cs="Arial"/>
            <w:bCs/>
            <w:sz w:val="16"/>
            <w:szCs w:val="16"/>
            <w:u w:val="single"/>
            <w:lang w:eastAsia="zh-CN"/>
          </w:rPr>
          <w:t>acceso</w:t>
        </w:r>
      </w:hyperlink>
      <w:r>
        <w:rPr>
          <w:rFonts w:ascii="Arial" w:eastAsia="Times New Roman" w:hAnsi="Arial" w:cs="Arial"/>
          <w:sz w:val="16"/>
          <w:szCs w:val="16"/>
        </w:rPr>
        <w:t xml:space="preserve">, </w:t>
      </w:r>
      <w:hyperlink r:id="rId9" w:history="1">
        <w:r>
          <w:rPr>
            <w:rFonts w:ascii="Arial" w:eastAsia="Times New Roman" w:hAnsi="Arial" w:cs="Arial"/>
            <w:bCs/>
            <w:sz w:val="16"/>
            <w:szCs w:val="16"/>
            <w:u w:val="single"/>
            <w:lang w:eastAsia="zh-CN"/>
          </w:rPr>
          <w:t>rectificación</w:t>
        </w:r>
      </w:hyperlink>
      <w:r>
        <w:rPr>
          <w:rFonts w:ascii="Arial" w:eastAsia="Times New Roman" w:hAnsi="Arial" w:cs="Arial"/>
          <w:sz w:val="16"/>
          <w:szCs w:val="16"/>
        </w:rPr>
        <w:t xml:space="preserve"> , </w:t>
      </w:r>
      <w:hyperlink r:id="rId10" w:history="1">
        <w:r>
          <w:rPr>
            <w:rFonts w:ascii="Arial" w:eastAsia="Times New Roman" w:hAnsi="Arial" w:cs="Arial"/>
            <w:bCs/>
            <w:sz w:val="16"/>
            <w:szCs w:val="16"/>
            <w:u w:val="single"/>
            <w:lang w:eastAsia="zh-CN"/>
          </w:rPr>
          <w:t xml:space="preserve">supresión </w:t>
        </w:r>
      </w:hyperlink>
      <w:r>
        <w:rPr>
          <w:rFonts w:ascii="Arial" w:eastAsia="Times New Roman" w:hAnsi="Arial" w:cs="Arial"/>
          <w:sz w:val="16"/>
          <w:szCs w:val="16"/>
        </w:rPr>
        <w:t xml:space="preserve">y </w:t>
      </w:r>
      <w:hyperlink r:id="rId11" w:history="1">
        <w:r>
          <w:rPr>
            <w:rFonts w:ascii="Arial" w:eastAsia="Times New Roman" w:hAnsi="Arial" w:cs="Arial"/>
            <w:bCs/>
            <w:sz w:val="16"/>
            <w:szCs w:val="16"/>
            <w:u w:val="single"/>
            <w:lang w:eastAsia="zh-CN"/>
          </w:rPr>
          <w:t xml:space="preserve">portabilidad </w:t>
        </w:r>
      </w:hyperlink>
      <w:r>
        <w:rPr>
          <w:rFonts w:ascii="Arial" w:eastAsia="Times New Roman" w:hAnsi="Arial" w:cs="Arial"/>
          <w:sz w:val="16"/>
          <w:szCs w:val="16"/>
        </w:rPr>
        <w:t xml:space="preserve">de los datos o de </w:t>
      </w:r>
      <w:hyperlink r:id="rId12" w:history="1">
        <w:r>
          <w:rPr>
            <w:rFonts w:ascii="Arial" w:eastAsia="Times New Roman" w:hAnsi="Arial" w:cs="Arial"/>
            <w:bCs/>
            <w:sz w:val="16"/>
            <w:szCs w:val="16"/>
            <w:u w:val="single"/>
            <w:lang w:eastAsia="zh-CN"/>
          </w:rPr>
          <w:t xml:space="preserve">limitación </w:t>
        </w:r>
      </w:hyperlink>
      <w:r>
        <w:rPr>
          <w:rFonts w:ascii="Arial" w:eastAsia="Times New Roman" w:hAnsi="Arial" w:cs="Arial"/>
          <w:sz w:val="16"/>
          <w:szCs w:val="16"/>
        </w:rPr>
        <w:t xml:space="preserve">y </w:t>
      </w:r>
      <w:hyperlink r:id="rId13" w:history="1">
        <w:r>
          <w:rPr>
            <w:rFonts w:ascii="Arial" w:eastAsia="Times New Roman" w:hAnsi="Arial" w:cs="Arial"/>
            <w:bCs/>
            <w:sz w:val="16"/>
            <w:szCs w:val="16"/>
            <w:u w:val="single"/>
            <w:lang w:eastAsia="zh-CN"/>
          </w:rPr>
          <w:t>oposición</w:t>
        </w:r>
      </w:hyperlink>
      <w:r>
        <w:rPr>
          <w:rFonts w:ascii="Arial" w:eastAsia="Times New Roman" w:hAnsi="Arial" w:cs="Arial"/>
          <w:sz w:val="16"/>
          <w:szCs w:val="16"/>
        </w:rPr>
        <w:t xml:space="preserve"> a su tratamiento, así como a </w:t>
      </w:r>
      <w:hyperlink r:id="rId14" w:history="1">
        <w:r>
          <w:rPr>
            <w:rFonts w:ascii="Arial" w:eastAsia="Times New Roman" w:hAnsi="Arial" w:cs="Arial"/>
            <w:bCs/>
            <w:sz w:val="16"/>
            <w:szCs w:val="16"/>
            <w:u w:val="single"/>
            <w:lang w:eastAsia="zh-CN"/>
          </w:rPr>
          <w:t xml:space="preserve">no ser objeto de decisiones individuales </w:t>
        </w:r>
      </w:hyperlink>
      <w:r>
        <w:rPr>
          <w:rFonts w:ascii="Arial" w:eastAsia="Times New Roman" w:hAnsi="Arial" w:cs="Arial"/>
          <w:sz w:val="16"/>
          <w:szCs w:val="16"/>
        </w:rPr>
        <w:t xml:space="preserve">automatizadas a través de la sede electrónica de la Administración de la Comunidad Autónoma de Aragón con los formularios normalizados disponibles. </w:t>
      </w:r>
      <w:r w:rsidRPr="00A963CC">
        <w:rPr>
          <w:rFonts w:ascii="Arial" w:eastAsia="Times New Roman" w:hAnsi="Arial" w:cs="Arial"/>
          <w:sz w:val="16"/>
          <w:szCs w:val="16"/>
        </w:rPr>
        <w:t xml:space="preserve">Puedes obtener información adicional en el Registro de Actividades de tratamiento del Gobierno de Aragón, en el siguiente enlace </w:t>
      </w:r>
      <w:hyperlink r:id="rId15" w:history="1">
        <w:r w:rsidR="00BF3D66" w:rsidRPr="00A963CC">
          <w:rPr>
            <w:rStyle w:val="Hipervnculo"/>
            <w:rFonts w:ascii="Arial" w:hAnsi="Arial" w:cs="Arial"/>
            <w:sz w:val="14"/>
            <w:szCs w:val="14"/>
          </w:rPr>
          <w:t>https://registro-actividades-tratamiento.aragon.es/registro-actividades/detalle/99</w:t>
        </w:r>
      </w:hyperlink>
    </w:p>
    <w:p w:rsidR="00010C2C" w:rsidRDefault="00010C2C">
      <w:pPr>
        <w:pStyle w:val="Standard"/>
        <w:spacing w:after="180" w:line="240" w:lineRule="auto"/>
        <w:jc w:val="both"/>
      </w:pPr>
    </w:p>
    <w:p w:rsidR="00010C2C" w:rsidRDefault="00010C2C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widowControl w:val="0"/>
        <w:spacing w:after="0" w:line="240" w:lineRule="auto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F835F3">
      <w:pPr>
        <w:pStyle w:val="Standard"/>
        <w:widowControl w:val="0"/>
        <w:spacing w:after="0" w:line="240" w:lineRule="auto"/>
        <w:jc w:val="center"/>
      </w:pPr>
      <w:r>
        <w:rPr>
          <w:rFonts w:ascii="Arial" w:eastAsia="Times New Roman" w:hAnsi="Arial" w:cs="Arial"/>
          <w:sz w:val="18"/>
          <w:szCs w:val="18"/>
          <w:lang w:eastAsia="zh-CN"/>
        </w:rPr>
        <w:t>En …………………………. a…….. de ……………………... de 20…</w:t>
      </w:r>
    </w:p>
    <w:p w:rsidR="00010C2C" w:rsidRDefault="00010C2C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F835F3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zh-CN"/>
        </w:rPr>
      </w:pPr>
      <w:r>
        <w:rPr>
          <w:rFonts w:ascii="Arial" w:eastAsia="Times New Roman" w:hAnsi="Arial" w:cs="Arial"/>
          <w:sz w:val="18"/>
          <w:szCs w:val="18"/>
          <w:lang w:eastAsia="zh-CN"/>
        </w:rPr>
        <w:t>Fdo. (el coordinador del grupo de cooperación)</w:t>
      </w:r>
    </w:p>
    <w:p w:rsidR="00010C2C" w:rsidRDefault="00010C2C">
      <w:pPr>
        <w:pStyle w:val="Standard"/>
        <w:widowControl w:val="0"/>
        <w:spacing w:after="0" w:line="240" w:lineRule="auto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widowControl w:val="0"/>
        <w:tabs>
          <w:tab w:val="left" w:pos="568"/>
        </w:tabs>
        <w:spacing w:after="0" w:line="240" w:lineRule="auto"/>
        <w:ind w:right="-256"/>
        <w:rPr>
          <w:rFonts w:ascii="Arial" w:eastAsia="Times New Roman" w:hAnsi="Arial" w:cs="Arial"/>
          <w:b/>
          <w:sz w:val="18"/>
          <w:szCs w:val="18"/>
          <w:lang w:eastAsia="zh-CN"/>
        </w:rPr>
      </w:pPr>
    </w:p>
    <w:p w:rsidR="00010C2C" w:rsidRDefault="00F835F3" w:rsidP="00982CC5">
      <w:pPr>
        <w:pStyle w:val="Standard"/>
        <w:widowControl w:val="0"/>
        <w:tabs>
          <w:tab w:val="left" w:pos="568"/>
        </w:tabs>
        <w:spacing w:after="0" w:line="240" w:lineRule="auto"/>
        <w:ind w:right="-256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18"/>
          <w:szCs w:val="18"/>
          <w:lang w:eastAsia="zh-CN"/>
        </w:rPr>
        <w:t>DIRECTOR</w:t>
      </w:r>
      <w:r w:rsidR="00BB0EED">
        <w:rPr>
          <w:rFonts w:ascii="Arial" w:eastAsia="Times New Roman" w:hAnsi="Arial" w:cs="Arial"/>
          <w:b/>
          <w:sz w:val="18"/>
          <w:szCs w:val="18"/>
          <w:lang w:eastAsia="zh-CN"/>
        </w:rPr>
        <w:t>/</w:t>
      </w:r>
      <w:r>
        <w:rPr>
          <w:rFonts w:ascii="Arial" w:eastAsia="Times New Roman" w:hAnsi="Arial" w:cs="Arial"/>
          <w:b/>
          <w:sz w:val="18"/>
          <w:szCs w:val="18"/>
          <w:lang w:eastAsia="zh-CN"/>
        </w:rPr>
        <w:t>A GENERAL DE CALIDAD Y SEGURIDAD ALIMENTARIA</w:t>
      </w:r>
    </w:p>
    <w:sectPr w:rsidR="00010C2C" w:rsidSect="00466A85">
      <w:headerReference w:type="default" r:id="rId16"/>
      <w:footerReference w:type="default" r:id="rId17"/>
      <w:pgSz w:w="11906" w:h="16838"/>
      <w:pgMar w:top="1417" w:right="849" w:bottom="1417" w:left="1701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DF9" w:rsidRDefault="00F25DF9">
      <w:r>
        <w:separator/>
      </w:r>
    </w:p>
  </w:endnote>
  <w:endnote w:type="continuationSeparator" w:id="0">
    <w:p w:rsidR="00F25DF9" w:rsidRDefault="00F25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DF9" w:rsidRDefault="00F25DF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DF9" w:rsidRDefault="00F25DF9">
      <w:r>
        <w:rPr>
          <w:color w:val="000000"/>
        </w:rPr>
        <w:separator/>
      </w:r>
    </w:p>
  </w:footnote>
  <w:footnote w:type="continuationSeparator" w:id="0">
    <w:p w:rsidR="00F25DF9" w:rsidRDefault="00F25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22C" w:rsidRDefault="00ED322C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084C5878" wp14:editId="73EAB6F4">
          <wp:simplePos x="0" y="0"/>
          <wp:positionH relativeFrom="column">
            <wp:posOffset>3999506</wp:posOffset>
          </wp:positionH>
          <wp:positionV relativeFrom="paragraph">
            <wp:posOffset>55024</wp:posOffset>
          </wp:positionV>
          <wp:extent cx="1829520" cy="394200"/>
          <wp:effectExtent l="0" t="0" r="0" b="5850"/>
          <wp:wrapNone/>
          <wp:docPr id="12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99" t="-461" r="-99" b="-461"/>
                  <a:stretch>
                    <a:fillRect/>
                  </a:stretch>
                </pic:blipFill>
                <pic:spPr>
                  <a:xfrm>
                    <a:off x="0" y="0"/>
                    <a:ext cx="1829520" cy="394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 wp14:anchorId="56228529" wp14:editId="055B61F2">
          <wp:extent cx="1285919" cy="504719"/>
          <wp:effectExtent l="0" t="0" r="9481" b="0"/>
          <wp:docPr id="11" name="Imagen 1" descr="Agricultura negr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919" cy="5047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A2329"/>
    <w:multiLevelType w:val="multilevel"/>
    <w:tmpl w:val="34EA5CD8"/>
    <w:styleLink w:val="WWNum2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A4070FC"/>
    <w:multiLevelType w:val="multilevel"/>
    <w:tmpl w:val="97A66472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B6421BC"/>
    <w:multiLevelType w:val="multilevel"/>
    <w:tmpl w:val="C008779C"/>
    <w:styleLink w:val="Sin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3" w15:restartNumberingAfterBreak="0">
    <w:nsid w:val="11F3555B"/>
    <w:multiLevelType w:val="multilevel"/>
    <w:tmpl w:val="9B9E801E"/>
    <w:styleLink w:val="WWNum19"/>
    <w:lvl w:ilvl="0">
      <w:start w:val="1"/>
      <w:numFmt w:val="upperLetter"/>
      <w:lvlText w:val="%1)"/>
      <w:lvlJc w:val="left"/>
      <w:rPr>
        <w:rFonts w:ascii="Arial" w:hAnsi="Arial" w:cs="Arial"/>
        <w:b/>
        <w:color w:val="000000"/>
        <w:sz w:val="1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1BED038E"/>
    <w:multiLevelType w:val="multilevel"/>
    <w:tmpl w:val="1A28EC58"/>
    <w:styleLink w:val="WWNum1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CBE693A"/>
    <w:multiLevelType w:val="multilevel"/>
    <w:tmpl w:val="44B66302"/>
    <w:styleLink w:val="WWNum17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" w15:restartNumberingAfterBreak="0">
    <w:nsid w:val="29BA78FE"/>
    <w:multiLevelType w:val="multilevel"/>
    <w:tmpl w:val="E8CED500"/>
    <w:styleLink w:val="WWNum2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535758"/>
    <w:multiLevelType w:val="multilevel"/>
    <w:tmpl w:val="4BB27BE0"/>
    <w:styleLink w:val="WWNum13"/>
    <w:lvl w:ilvl="0">
      <w:numFmt w:val="bullet"/>
      <w:lvlText w:val="-"/>
      <w:lvlJc w:val="left"/>
      <w:rPr>
        <w:rFonts w:ascii="Arial" w:eastAsia="Calibri" w:hAnsi="Arial" w:cs="Aria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2E704545"/>
    <w:multiLevelType w:val="multilevel"/>
    <w:tmpl w:val="314A4272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36080CF9"/>
    <w:multiLevelType w:val="multilevel"/>
    <w:tmpl w:val="9D6495B8"/>
    <w:styleLink w:val="WWNum20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3CA42301"/>
    <w:multiLevelType w:val="multilevel"/>
    <w:tmpl w:val="398C2FF2"/>
    <w:styleLink w:val="WWNum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3E685C80"/>
    <w:multiLevelType w:val="multilevel"/>
    <w:tmpl w:val="DA8E291C"/>
    <w:styleLink w:val="WWNum15"/>
    <w:lvl w:ilvl="0">
      <w:start w:val="1"/>
      <w:numFmt w:val="decimal"/>
      <w:lvlText w:val="%1."/>
      <w:lvlJc w:val="left"/>
      <w:rPr>
        <w:rFonts w:ascii="Arial" w:hAnsi="Arial" w:cs="Arial"/>
        <w:b w:val="0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3E951B4C"/>
    <w:multiLevelType w:val="multilevel"/>
    <w:tmpl w:val="F348CD42"/>
    <w:styleLink w:val="WWNum7"/>
    <w:lvl w:ilvl="0">
      <w:start w:val="1"/>
      <w:numFmt w:val="lowerLetter"/>
      <w:lvlText w:val="%1)"/>
      <w:lvlJc w:val="left"/>
    </w:lvl>
    <w:lvl w:ilvl="1">
      <w:numFmt w:val="bullet"/>
      <w:lvlText w:val="-"/>
      <w:lvlJc w:val="left"/>
      <w:rPr>
        <w:rFonts w:ascii="Calibri" w:hAnsi="Calibri" w:cs="Calibri"/>
        <w:color w:val="000000"/>
        <w:sz w:val="22"/>
        <w:szCs w:val="22"/>
        <w:lang w:val="es-ES" w:eastAsia="es-ES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41C3163B"/>
    <w:multiLevelType w:val="multilevel"/>
    <w:tmpl w:val="36FE321E"/>
    <w:styleLink w:val="WWNum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4B2E7139"/>
    <w:multiLevelType w:val="multilevel"/>
    <w:tmpl w:val="D11A917C"/>
    <w:styleLink w:val="WWNum1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526A6106"/>
    <w:multiLevelType w:val="multilevel"/>
    <w:tmpl w:val="F53A357A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553D55E3"/>
    <w:multiLevelType w:val="multilevel"/>
    <w:tmpl w:val="5E9621E6"/>
    <w:styleLink w:val="WWNum11"/>
    <w:lvl w:ilvl="0">
      <w:start w:val="1"/>
      <w:numFmt w:val="lowerLetter"/>
      <w:lvlText w:val="%1)"/>
      <w:lvlJc w:val="left"/>
      <w:rPr>
        <w:rFonts w:cs="Arial"/>
        <w:bCs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5AA77852"/>
    <w:multiLevelType w:val="multilevel"/>
    <w:tmpl w:val="69F8B5F6"/>
    <w:styleLink w:val="WWNum18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upperRoman"/>
      <w:lvlText w:val="%2."/>
      <w:lvlJc w:val="right"/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8" w15:restartNumberingAfterBreak="0">
    <w:nsid w:val="63E10A18"/>
    <w:multiLevelType w:val="multilevel"/>
    <w:tmpl w:val="F7B215C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6BE92601"/>
    <w:multiLevelType w:val="multilevel"/>
    <w:tmpl w:val="74AA0BF8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6D4B35FC"/>
    <w:multiLevelType w:val="multilevel"/>
    <w:tmpl w:val="7BE46D94"/>
    <w:styleLink w:val="WW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6DF40ABD"/>
    <w:multiLevelType w:val="multilevel"/>
    <w:tmpl w:val="282EDBCA"/>
    <w:styleLink w:val="WWNum14"/>
    <w:lvl w:ilvl="0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6F7E0A31"/>
    <w:multiLevelType w:val="multilevel"/>
    <w:tmpl w:val="6B7AB86A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70845676"/>
    <w:multiLevelType w:val="multilevel"/>
    <w:tmpl w:val="50BCC420"/>
    <w:styleLink w:val="WWNum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72FE5A49"/>
    <w:multiLevelType w:val="multilevel"/>
    <w:tmpl w:val="C0B46876"/>
    <w:styleLink w:val="NoListWW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25" w15:restartNumberingAfterBreak="0">
    <w:nsid w:val="7463500B"/>
    <w:multiLevelType w:val="multilevel"/>
    <w:tmpl w:val="164806A8"/>
    <w:styleLink w:val="WWNum8"/>
    <w:lvl w:ilvl="0">
      <w:numFmt w:val="bullet"/>
      <w:lvlText w:val="-"/>
      <w:lvlJc w:val="left"/>
      <w:rPr>
        <w:rFonts w:ascii="Arial" w:eastAsia="Calibri" w:hAnsi="Arial" w:cs="Aria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24"/>
  </w:num>
  <w:num w:numId="2">
    <w:abstractNumId w:val="2"/>
  </w:num>
  <w:num w:numId="3">
    <w:abstractNumId w:val="1"/>
  </w:num>
  <w:num w:numId="4">
    <w:abstractNumId w:val="18"/>
  </w:num>
  <w:num w:numId="5">
    <w:abstractNumId w:val="22"/>
  </w:num>
  <w:num w:numId="6">
    <w:abstractNumId w:val="8"/>
  </w:num>
  <w:num w:numId="7">
    <w:abstractNumId w:val="15"/>
  </w:num>
  <w:num w:numId="8">
    <w:abstractNumId w:val="23"/>
  </w:num>
  <w:num w:numId="9">
    <w:abstractNumId w:val="12"/>
  </w:num>
  <w:num w:numId="10">
    <w:abstractNumId w:val="25"/>
  </w:num>
  <w:num w:numId="11">
    <w:abstractNumId w:val="19"/>
  </w:num>
  <w:num w:numId="12">
    <w:abstractNumId w:val="10"/>
  </w:num>
  <w:num w:numId="13">
    <w:abstractNumId w:val="16"/>
  </w:num>
  <w:num w:numId="14">
    <w:abstractNumId w:val="20"/>
  </w:num>
  <w:num w:numId="15">
    <w:abstractNumId w:val="7"/>
  </w:num>
  <w:num w:numId="16">
    <w:abstractNumId w:val="21"/>
  </w:num>
  <w:num w:numId="17">
    <w:abstractNumId w:val="11"/>
  </w:num>
  <w:num w:numId="18">
    <w:abstractNumId w:val="13"/>
  </w:num>
  <w:num w:numId="19">
    <w:abstractNumId w:val="5"/>
  </w:num>
  <w:num w:numId="20">
    <w:abstractNumId w:val="17"/>
  </w:num>
  <w:num w:numId="21">
    <w:abstractNumId w:val="3"/>
  </w:num>
  <w:num w:numId="22">
    <w:abstractNumId w:val="9"/>
  </w:num>
  <w:num w:numId="23">
    <w:abstractNumId w:val="6"/>
  </w:num>
  <w:num w:numId="24">
    <w:abstractNumId w:val="0"/>
  </w:num>
  <w:num w:numId="25">
    <w:abstractNumId w:val="4"/>
  </w:num>
  <w:num w:numId="26">
    <w:abstractNumId w:val="14"/>
  </w:num>
  <w:num w:numId="27">
    <w:abstractNumId w:val="23"/>
    <w:lvlOverride w:ilvl="0">
      <w:startOverride w:val="1"/>
    </w:lvlOverride>
  </w:num>
  <w:num w:numId="28">
    <w:abstractNumId w:val="23"/>
    <w:lvlOverride w:ilvl="0">
      <w:startOverride w:val="1"/>
    </w:lvlOverride>
  </w:num>
  <w:num w:numId="29">
    <w:abstractNumId w:val="19"/>
    <w:lvlOverride w:ilvl="0">
      <w:startOverride w:val="1"/>
    </w:lvlOverride>
  </w:num>
  <w:num w:numId="30">
    <w:abstractNumId w:val="10"/>
    <w:lvlOverride w:ilvl="0">
      <w:startOverride w:val="1"/>
    </w:lvlOverride>
  </w:num>
  <w:num w:numId="31">
    <w:abstractNumId w:val="19"/>
    <w:lvlOverride w:ilvl="0">
      <w:startOverride w:val="1"/>
    </w:lvlOverride>
  </w:num>
  <w:num w:numId="32">
    <w:abstractNumId w:val="20"/>
    <w:lvlOverride w:ilvl="0">
      <w:startOverride w:val="1"/>
    </w:lvlOverride>
  </w:num>
  <w:num w:numId="33">
    <w:abstractNumId w:val="16"/>
    <w:lvlOverride w:ilvl="0">
      <w:startOverride w:val="1"/>
    </w:lvlOverride>
  </w:num>
  <w:num w:numId="34">
    <w:abstractNumId w:val="7"/>
  </w:num>
  <w:num w:numId="35">
    <w:abstractNumId w:val="6"/>
    <w:lvlOverride w:ilvl="0">
      <w:startOverride w:val="1"/>
    </w:lvlOverride>
  </w:num>
  <w:num w:numId="3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C2C"/>
    <w:rsid w:val="00010C2C"/>
    <w:rsid w:val="00071D77"/>
    <w:rsid w:val="001251BF"/>
    <w:rsid w:val="0022621B"/>
    <w:rsid w:val="002758FD"/>
    <w:rsid w:val="002B030B"/>
    <w:rsid w:val="00311333"/>
    <w:rsid w:val="00355E48"/>
    <w:rsid w:val="00466A85"/>
    <w:rsid w:val="004A550D"/>
    <w:rsid w:val="004C2B7E"/>
    <w:rsid w:val="005E7934"/>
    <w:rsid w:val="00660612"/>
    <w:rsid w:val="007C1B9D"/>
    <w:rsid w:val="00802B5B"/>
    <w:rsid w:val="00807C47"/>
    <w:rsid w:val="00857AD9"/>
    <w:rsid w:val="00934F8E"/>
    <w:rsid w:val="00982CC5"/>
    <w:rsid w:val="009E3A24"/>
    <w:rsid w:val="00A25E37"/>
    <w:rsid w:val="00A4009A"/>
    <w:rsid w:val="00A543E3"/>
    <w:rsid w:val="00A65733"/>
    <w:rsid w:val="00A963CC"/>
    <w:rsid w:val="00AA064B"/>
    <w:rsid w:val="00AB3A9D"/>
    <w:rsid w:val="00B651C9"/>
    <w:rsid w:val="00BB0EED"/>
    <w:rsid w:val="00BF3D66"/>
    <w:rsid w:val="00CA2711"/>
    <w:rsid w:val="00CE3B7C"/>
    <w:rsid w:val="00D06C6F"/>
    <w:rsid w:val="00E76F61"/>
    <w:rsid w:val="00ED322C"/>
    <w:rsid w:val="00F25DF9"/>
    <w:rsid w:val="00F40971"/>
    <w:rsid w:val="00F440B4"/>
    <w:rsid w:val="00F835F3"/>
    <w:rsid w:val="00F95D08"/>
    <w:rsid w:val="00FE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CC01E8C"/>
  <w15:docId w15:val="{5023D444-C84D-4E84-BF70-A1D0689C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 w:val="22"/>
        <w:szCs w:val="22"/>
        <w:lang w:val="es-E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409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9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eastAsia="zh-CN"/>
    </w:rPr>
  </w:style>
  <w:style w:type="paragraph" w:customStyle="1" w:styleId="Index">
    <w:name w:val="Index"/>
    <w:basedOn w:val="Standard"/>
    <w:pPr>
      <w:suppressLineNumbers/>
      <w:spacing w:after="0" w:line="240" w:lineRule="auto"/>
    </w:pPr>
    <w:rPr>
      <w:rFonts w:ascii="Times New Roman" w:eastAsia="Times New Roman" w:hAnsi="Times New Roman" w:cs="Lucida Sans"/>
      <w:sz w:val="24"/>
      <w:szCs w:val="24"/>
      <w:lang w:eastAsia="zh-CN"/>
    </w:rPr>
  </w:style>
  <w:style w:type="paragraph" w:styleId="Prrafodelista">
    <w:name w:val="List Paragraph"/>
    <w:basedOn w:val="Standard"/>
    <w:pPr>
      <w:ind w:left="720"/>
    </w:pPr>
  </w:style>
  <w:style w:type="paragraph" w:styleId="Textocomentario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paragraph" w:styleId="Textodeglobo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tulo5">
    <w:name w:val="Título5"/>
    <w:basedOn w:val="Standard"/>
    <w:next w:val="Textbody"/>
    <w:pPr>
      <w:keepNext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customStyle="1" w:styleId="Ttulo4">
    <w:name w:val="Título4"/>
    <w:basedOn w:val="Standard"/>
    <w:next w:val="Textbody"/>
    <w:pPr>
      <w:keepNext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Epgrafe1">
    <w:name w:val="Epígrafe1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Lucida Sans"/>
      <w:i/>
      <w:iCs/>
      <w:sz w:val="24"/>
      <w:szCs w:val="24"/>
      <w:lang w:eastAsia="zh-CN"/>
    </w:rPr>
  </w:style>
  <w:style w:type="paragraph" w:customStyle="1" w:styleId="Ttulo3">
    <w:name w:val="Título3"/>
    <w:basedOn w:val="Standard"/>
    <w:next w:val="Textbody"/>
    <w:pPr>
      <w:keepNext/>
      <w:spacing w:before="240" w:after="120" w:line="240" w:lineRule="auto"/>
    </w:pPr>
    <w:rPr>
      <w:rFonts w:ascii="Liberation Sans" w:eastAsia="Microsoft YaHei" w:hAnsi="Liberation Sans" w:cs="Lucida Sans"/>
      <w:sz w:val="28"/>
      <w:szCs w:val="28"/>
      <w:lang w:eastAsia="zh-CN"/>
    </w:rPr>
  </w:style>
  <w:style w:type="paragraph" w:customStyle="1" w:styleId="Epgrafe3">
    <w:name w:val="Epígrafe3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Lucida Sans"/>
      <w:i/>
      <w:iCs/>
      <w:sz w:val="24"/>
      <w:szCs w:val="24"/>
      <w:lang w:eastAsia="zh-CN"/>
    </w:rPr>
  </w:style>
  <w:style w:type="paragraph" w:customStyle="1" w:styleId="Titulo">
    <w:name w:val="Titulo"/>
    <w:basedOn w:val="Standard"/>
    <w:pPr>
      <w:pageBreakBefore/>
      <w:spacing w:after="0" w:line="360" w:lineRule="auto"/>
      <w:jc w:val="both"/>
    </w:pPr>
    <w:rPr>
      <w:rFonts w:ascii="Arial" w:eastAsia="Times New Roman" w:hAnsi="Arial" w:cs="Arial"/>
      <w:b/>
      <w:sz w:val="24"/>
      <w:szCs w:val="24"/>
      <w:lang w:eastAsia="zh-CN"/>
    </w:rPr>
  </w:style>
  <w:style w:type="paragraph" w:customStyle="1" w:styleId="Ttulo2">
    <w:name w:val="Título2"/>
    <w:basedOn w:val="Standard"/>
    <w:next w:val="Textbody"/>
    <w:pPr>
      <w:spacing w:before="240" w:after="60" w:line="240" w:lineRule="auto"/>
      <w:jc w:val="center"/>
    </w:pPr>
    <w:rPr>
      <w:rFonts w:ascii="Arial" w:eastAsia="Times New Roman" w:hAnsi="Arial" w:cs="Arial"/>
      <w:b/>
      <w:kern w:val="3"/>
      <w:sz w:val="32"/>
      <w:szCs w:val="20"/>
      <w:lang w:eastAsia="zh-CN"/>
    </w:rPr>
  </w:style>
  <w:style w:type="paragraph" w:customStyle="1" w:styleId="Epgrafe2">
    <w:name w:val="Epígrafe2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Lucida Sans"/>
      <w:i/>
      <w:iCs/>
      <w:sz w:val="24"/>
      <w:szCs w:val="24"/>
      <w:lang w:eastAsia="zh-CN"/>
    </w:rPr>
  </w:style>
  <w:style w:type="paragraph" w:customStyle="1" w:styleId="Textocomentario1">
    <w:name w:val="Texto comentario1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pPr>
      <w:widowControl/>
    </w:pPr>
    <w:rPr>
      <w:rFonts w:ascii="Helvetica" w:eastAsia="Times New Roman" w:hAnsi="Helvetica" w:cs="Helvetica"/>
      <w:color w:val="000000"/>
      <w:sz w:val="24"/>
      <w:szCs w:val="24"/>
      <w:lang w:eastAsia="zh-CN"/>
    </w:rPr>
  </w:style>
  <w:style w:type="paragraph" w:customStyle="1" w:styleId="cabezatabla1">
    <w:name w:val="cabeza_tabla1"/>
    <w:basedOn w:val="Standar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paragraph" w:customStyle="1" w:styleId="cuerpotablaizq1">
    <w:name w:val="cuerpo_tabla_izq1"/>
    <w:basedOn w:val="Standard"/>
    <w:pPr>
      <w:spacing w:after="0" w:line="240" w:lineRule="auto"/>
    </w:pPr>
    <w:rPr>
      <w:rFonts w:ascii="Times New Roman" w:hAnsi="Times New Roman" w:cs="Times New Roman"/>
      <w:lang w:eastAsia="zh-CN"/>
    </w:rPr>
  </w:style>
  <w:style w:type="paragraph" w:customStyle="1" w:styleId="cuerpotablacentro1">
    <w:name w:val="cuerpo_tabla_centro1"/>
    <w:basedOn w:val="Standard"/>
    <w:pPr>
      <w:spacing w:after="0" w:line="240" w:lineRule="auto"/>
      <w:jc w:val="center"/>
    </w:pPr>
    <w:rPr>
      <w:rFonts w:ascii="Times New Roman" w:hAnsi="Times New Roman" w:cs="Times New Roman"/>
      <w:lang w:eastAsia="zh-CN"/>
    </w:rPr>
  </w:style>
  <w:style w:type="paragraph" w:customStyle="1" w:styleId="cuerpotablader1">
    <w:name w:val="cuerpo_tabla_der1"/>
    <w:basedOn w:val="Standard"/>
    <w:pPr>
      <w:spacing w:after="0" w:line="240" w:lineRule="auto"/>
      <w:jc w:val="right"/>
    </w:pPr>
    <w:rPr>
      <w:rFonts w:ascii="Times New Roman" w:hAnsi="Times New Roman" w:cs="Times New Roman"/>
      <w:lang w:eastAsia="zh-CN"/>
    </w:rPr>
  </w:style>
  <w:style w:type="paragraph" w:customStyle="1" w:styleId="parrafo1">
    <w:name w:val="parrafo1"/>
    <w:basedOn w:val="Standard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arrafo21">
    <w:name w:val="parrafo_21"/>
    <w:basedOn w:val="Standard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z-Principiodelformulario">
    <w:name w:val="HTML Top of Form"/>
    <w:basedOn w:val="Standard"/>
    <w:next w:val="Standard"/>
    <w:pPr>
      <w:pBdr>
        <w:bottom w:val="single" w:sz="6" w:space="1" w:color="000000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zh-CN"/>
    </w:rPr>
  </w:style>
  <w:style w:type="paragraph" w:customStyle="1" w:styleId="centrocursiva1">
    <w:name w:val="centro_cursiva1"/>
    <w:basedOn w:val="Standard"/>
    <w:pPr>
      <w:spacing w:before="480" w:after="180" w:line="240" w:lineRule="auto"/>
      <w:jc w:val="center"/>
    </w:pPr>
    <w:rPr>
      <w:rFonts w:ascii="Times New Roman" w:hAnsi="Times New Roman" w:cs="Times New Roman"/>
      <w:i/>
      <w:iCs/>
      <w:sz w:val="24"/>
      <w:szCs w:val="24"/>
      <w:lang w:eastAsia="zh-CN"/>
    </w:rPr>
  </w:style>
  <w:style w:type="paragraph" w:customStyle="1" w:styleId="HeaderandFooter">
    <w:name w:val="Header and Footer"/>
    <w:basedOn w:val="Standard"/>
  </w:style>
  <w:style w:type="paragraph" w:styleId="Piedepgina">
    <w:name w:val="footer"/>
    <w:basedOn w:val="Standar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xtoindependiente21">
    <w:name w:val="Texto independiente 21"/>
    <w:basedOn w:val="Standard"/>
    <w:pPr>
      <w:spacing w:after="0" w:line="240" w:lineRule="auto"/>
      <w:jc w:val="both"/>
    </w:pPr>
    <w:rPr>
      <w:rFonts w:ascii="Arial" w:eastAsia="Times New Roman" w:hAnsi="Arial" w:cs="Arial"/>
      <w:b/>
      <w:szCs w:val="20"/>
      <w:lang w:eastAsia="zh-CN"/>
    </w:rPr>
  </w:style>
  <w:style w:type="paragraph" w:styleId="Encabezado">
    <w:name w:val="header"/>
    <w:basedOn w:val="Standar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ar">
    <w:name w:val="Car"/>
    <w:basedOn w:val="Standar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zh-CN"/>
    </w:rPr>
  </w:style>
  <w:style w:type="paragraph" w:styleId="NormalWeb">
    <w:name w:val="Normal (Web)"/>
    <w:basedOn w:val="Standard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xtocomentario3">
    <w:name w:val="Texto comentario3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conformatoprevio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rFonts w:ascii="Arial" w:hAnsi="Arial" w:cs="Times New Roman"/>
    </w:rPr>
  </w:style>
  <w:style w:type="paragraph" w:customStyle="1" w:styleId="TableContents">
    <w:name w:val="Table Contents"/>
    <w:basedOn w:val="Standard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xtocomentario2">
    <w:name w:val="Texto comentario2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WW-Ttulo">
    <w:name w:val="WW-Título"/>
    <w:basedOn w:val="Standar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western">
    <w:name w:val="western"/>
    <w:basedOn w:val="Standard"/>
    <w:pPr>
      <w:spacing w:before="100" w:after="142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Continuarlista1">
    <w:name w:val="Continuar lista1"/>
    <w:basedOn w:val="Standard"/>
    <w:pPr>
      <w:spacing w:after="120" w:line="240" w:lineRule="auto"/>
    </w:pPr>
    <w:rPr>
      <w:rFonts w:ascii="Arial" w:eastAsia="Times New Roman" w:hAnsi="Arial" w:cs="Arial"/>
      <w:sz w:val="19"/>
      <w:szCs w:val="24"/>
      <w:lang w:eastAsia="zh-CN"/>
    </w:rPr>
  </w:style>
  <w:style w:type="paragraph" w:customStyle="1" w:styleId="Ttulo10">
    <w:name w:val="Título1"/>
    <w:basedOn w:val="Standard"/>
    <w:next w:val="Textbody"/>
    <w:pPr>
      <w:spacing w:before="240" w:after="60" w:line="240" w:lineRule="auto"/>
      <w:jc w:val="center"/>
    </w:pPr>
    <w:rPr>
      <w:rFonts w:ascii="Arial" w:eastAsia="Times New Roman" w:hAnsi="Arial" w:cs="Arial"/>
      <w:b/>
      <w:kern w:val="3"/>
      <w:sz w:val="32"/>
      <w:szCs w:val="20"/>
      <w:lang w:eastAsia="zh-CN"/>
    </w:rPr>
  </w:style>
  <w:style w:type="paragraph" w:customStyle="1" w:styleId="Textocomentario4">
    <w:name w:val="Texto comentario4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user">
    <w:name w:val="Standard (user)"/>
    <w:pPr>
      <w:widowControl/>
    </w:pPr>
    <w:rPr>
      <w:rFonts w:ascii="Times New Roman" w:eastAsia="Times New Roman" w:hAnsi="Times New Roman" w:cs="Times New Roman"/>
      <w:color w:val="00000A"/>
    </w:rPr>
  </w:style>
  <w:style w:type="character" w:customStyle="1" w:styleId="DefaultParagraphFontWW">
    <w:name w:val="Default Paragraph Font (WW)"/>
  </w:style>
  <w:style w:type="character" w:styleId="Refdecomentario">
    <w:name w:val="annotation reference"/>
    <w:basedOn w:val="DefaultParagraphFontWW"/>
    <w:rPr>
      <w:sz w:val="16"/>
      <w:szCs w:val="16"/>
    </w:rPr>
  </w:style>
  <w:style w:type="character" w:customStyle="1" w:styleId="TextocomentarioCar">
    <w:name w:val="Texto comentario Car"/>
    <w:basedOn w:val="DefaultParagraphFontWW"/>
    <w:rPr>
      <w:sz w:val="20"/>
      <w:szCs w:val="20"/>
    </w:rPr>
  </w:style>
  <w:style w:type="character" w:customStyle="1" w:styleId="AsuntodelcomentarioCar">
    <w:name w:val="Asunto del comentario Car"/>
    <w:basedOn w:val="TextocomentarioCar"/>
    <w:rPr>
      <w:b/>
      <w:bCs/>
      <w:sz w:val="20"/>
      <w:szCs w:val="20"/>
    </w:rPr>
  </w:style>
  <w:style w:type="character" w:customStyle="1" w:styleId="TextodegloboCar">
    <w:name w:val="Texto de globo Car"/>
    <w:basedOn w:val="DefaultParagraphFontWW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</w:style>
  <w:style w:type="character" w:customStyle="1" w:styleId="Internetlink">
    <w:name w:val="Internet link"/>
    <w:basedOn w:val="DefaultParagraphFontWW"/>
    <w:rPr>
      <w:color w:val="0563C1"/>
      <w:u w:val="single"/>
    </w:rPr>
  </w:style>
  <w:style w:type="character" w:customStyle="1" w:styleId="WW8Num1z0">
    <w:name w:val="WW8Num1z0"/>
    <w:rPr>
      <w:rFonts w:ascii="Symbol" w:hAnsi="Symbol" w:cs="Symbol"/>
      <w:sz w:val="18"/>
      <w:szCs w:val="18"/>
    </w:rPr>
  </w:style>
  <w:style w:type="character" w:customStyle="1" w:styleId="WW8Num2z0">
    <w:name w:val="WW8Num2z0"/>
    <w:rPr>
      <w:rFonts w:ascii="Arial" w:hAnsi="Arial" w:cs="Arial"/>
      <w:b w:val="0"/>
      <w:sz w:val="18"/>
      <w:szCs w:val="18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WW8Num2z1">
    <w:name w:val="WW8Num2z1"/>
    <w:rPr>
      <w:rFonts w:ascii="Arial" w:hAnsi="Arial" w:cs="Arial"/>
      <w:b w:val="0"/>
      <w:bCs/>
      <w:color w:val="000000"/>
      <w:sz w:val="22"/>
      <w:szCs w:val="22"/>
      <w:lang w:val="es-ES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  <w:rPr>
      <w:rFonts w:ascii="Arial" w:hAnsi="Arial" w:cs="Times New Roman"/>
      <w:sz w:val="22"/>
      <w:szCs w:val="22"/>
    </w:rPr>
  </w:style>
  <w:style w:type="character" w:customStyle="1" w:styleId="WW8Num5z0">
    <w:name w:val="WW8Num5z0"/>
    <w:rPr>
      <w:rFonts w:ascii="Arial" w:hAnsi="Arial" w:cs="Arial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b w:val="0"/>
      <w:sz w:val="22"/>
      <w:szCs w:val="22"/>
    </w:rPr>
  </w:style>
  <w:style w:type="character" w:customStyle="1" w:styleId="WW8Num8z0">
    <w:name w:val="WW8Num8z0"/>
    <w:rPr>
      <w:rFonts w:ascii="Arial" w:hAnsi="Arial" w:cs="Arial"/>
      <w:sz w:val="22"/>
      <w:szCs w:val="22"/>
      <w:lang w:val="es-ES"/>
    </w:rPr>
  </w:style>
  <w:style w:type="character" w:customStyle="1" w:styleId="WW8Num9z0">
    <w:name w:val="WW8Num9z0"/>
    <w:rPr>
      <w:rFonts w:ascii="Arial" w:hAnsi="Arial" w:cs="Arial"/>
      <w:bCs/>
      <w:sz w:val="22"/>
      <w:szCs w:val="22"/>
    </w:rPr>
  </w:style>
  <w:style w:type="character" w:customStyle="1" w:styleId="WW8Num10z0">
    <w:name w:val="WW8Num10z0"/>
    <w:rPr>
      <w:rFonts w:ascii="Arial" w:hAnsi="Arial" w:cs="Arial"/>
      <w:bCs/>
      <w:sz w:val="22"/>
      <w:szCs w:val="22"/>
      <w:lang w:val="es-ES"/>
    </w:rPr>
  </w:style>
  <w:style w:type="character" w:customStyle="1" w:styleId="WW8Num11z0">
    <w:name w:val="WW8Num11z0"/>
    <w:rPr>
      <w:rFonts w:ascii="Arial" w:hAnsi="Arial" w:cs="Times New Roman"/>
      <w:b/>
      <w:sz w:val="22"/>
      <w:szCs w:val="22"/>
    </w:rPr>
  </w:style>
  <w:style w:type="character" w:customStyle="1" w:styleId="WW8Num11z1">
    <w:name w:val="WW8Num11z1"/>
    <w:rPr>
      <w:rFonts w:ascii="Symbol" w:hAnsi="Symbol" w:cs="Symbol"/>
      <w:color w:val="000000"/>
      <w:sz w:val="22"/>
      <w:szCs w:val="22"/>
    </w:rPr>
  </w:style>
  <w:style w:type="character" w:customStyle="1" w:styleId="WW8Num12z0">
    <w:name w:val="WW8Num12z0"/>
    <w:rPr>
      <w:rFonts w:ascii="Arial" w:hAnsi="Arial" w:cs="Arial"/>
    </w:rPr>
  </w:style>
  <w:style w:type="character" w:customStyle="1" w:styleId="WW8Num13z0">
    <w:name w:val="WW8Num13z0"/>
    <w:rPr>
      <w:rFonts w:ascii="Symbol" w:hAnsi="Symbol" w:cs="Symbol"/>
      <w:sz w:val="18"/>
      <w:szCs w:val="18"/>
    </w:rPr>
  </w:style>
  <w:style w:type="character" w:customStyle="1" w:styleId="WW8Num14z0">
    <w:name w:val="WW8Num14z0"/>
    <w:rPr>
      <w:rFonts w:ascii="Arial" w:hAnsi="Arial" w:cs="Arial"/>
      <w:b w:val="0"/>
      <w:sz w:val="18"/>
      <w:szCs w:val="18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Fuentedeprrafopredeter3">
    <w:name w:val="Fuente de párrafo predeter.3"/>
  </w:style>
  <w:style w:type="character" w:customStyle="1" w:styleId="WW8Num12z1">
    <w:name w:val="WW8Num12z1"/>
    <w:rPr>
      <w:rFonts w:ascii="Symbol" w:hAnsi="Symbol" w:cs="Symbol"/>
      <w:color w:val="000000"/>
      <w:sz w:val="22"/>
      <w:szCs w:val="22"/>
    </w:rPr>
  </w:style>
  <w:style w:type="character" w:customStyle="1" w:styleId="WW8Num16z0">
    <w:name w:val="WW8Num16z0"/>
    <w:rPr>
      <w:rFonts w:ascii="Arial" w:hAnsi="Arial" w:cs="Arial"/>
      <w:b w:val="0"/>
      <w:sz w:val="18"/>
      <w:szCs w:val="18"/>
    </w:rPr>
  </w:style>
  <w:style w:type="character" w:customStyle="1" w:styleId="WW8Num17z0">
    <w:name w:val="WW8Num17z0"/>
    <w:rPr>
      <w:rFonts w:ascii="Arial" w:hAnsi="Arial" w:cs="Times New Roman"/>
      <w:b/>
      <w:sz w:val="22"/>
      <w:szCs w:val="22"/>
    </w:rPr>
  </w:style>
  <w:style w:type="character" w:customStyle="1" w:styleId="WW8Num17z1">
    <w:name w:val="WW8Num17z1"/>
    <w:rPr>
      <w:rFonts w:ascii="Symbol" w:hAnsi="Symbol" w:cs="Symbol"/>
      <w:color w:val="000000"/>
      <w:sz w:val="22"/>
      <w:szCs w:val="22"/>
    </w:rPr>
  </w:style>
  <w:style w:type="character" w:customStyle="1" w:styleId="Fuentedeprrafopredeter2">
    <w:name w:val="Fuente de párrafo predeter.2"/>
  </w:style>
  <w:style w:type="character" w:customStyle="1" w:styleId="WW8Num4z1">
    <w:name w:val="WW8Num4z1"/>
    <w:rPr>
      <w:rFonts w:ascii="Arial" w:hAnsi="Arial" w:cs="Arial"/>
      <w:b w:val="0"/>
      <w:bCs/>
      <w:color w:val="000000"/>
      <w:sz w:val="22"/>
      <w:szCs w:val="22"/>
      <w:lang w:val="es-ES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  <w:rPr>
      <w:rFonts w:ascii="Symbol" w:hAnsi="Symbol" w:cs="Symbol"/>
      <w:color w:val="FF000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  <w:rPr>
      <w:rFonts w:cs="Times New Roman"/>
    </w:rPr>
  </w:style>
  <w:style w:type="character" w:customStyle="1" w:styleId="WW8Num9z1">
    <w:name w:val="WW8Num9z1"/>
    <w:rPr>
      <w:rFonts w:ascii="Symbol" w:hAnsi="Symbol" w:cs="Symbol"/>
      <w:color w:val="FF0000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  <w:rPr>
      <w:rFonts w:ascii="Symbol" w:hAnsi="Symbol" w:cs="Symbol"/>
      <w:color w:val="FF0000"/>
    </w:rPr>
  </w:style>
  <w:style w:type="character" w:customStyle="1" w:styleId="WW8Num16z1">
    <w:name w:val="WW8Num16z1"/>
    <w:rPr>
      <w:rFonts w:ascii="Symbol" w:hAnsi="Symbol" w:cs="Symbol"/>
      <w:color w:val="000000"/>
      <w:sz w:val="22"/>
      <w:szCs w:val="22"/>
    </w:rPr>
  </w:style>
  <w:style w:type="character" w:customStyle="1" w:styleId="WW8Num18z0">
    <w:name w:val="WW8Num18z0"/>
  </w:style>
  <w:style w:type="character" w:customStyle="1" w:styleId="WW8Num18z1">
    <w:name w:val="WW8Num18z1"/>
    <w:rPr>
      <w:color w:val="00000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  <w:sz w:val="18"/>
      <w:szCs w:val="18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St2z0">
    <w:name w:val="WW8NumSt2z0"/>
    <w:rPr>
      <w:rFonts w:ascii="Arial" w:hAnsi="Arial" w:cs="Arial"/>
    </w:rPr>
  </w:style>
  <w:style w:type="character" w:customStyle="1" w:styleId="WW8NumSt4z0">
    <w:name w:val="WW8NumSt4z0"/>
    <w:rPr>
      <w:rFonts w:ascii="Arial" w:hAnsi="Arial" w:cs="Arial"/>
    </w:rPr>
  </w:style>
  <w:style w:type="character" w:customStyle="1" w:styleId="Fuentedeprrafopredeter1">
    <w:name w:val="Fuente de párrafo predeter.1"/>
  </w:style>
  <w:style w:type="character" w:customStyle="1" w:styleId="Refdecomentario1">
    <w:name w:val="Ref. de comentario1"/>
    <w:rPr>
      <w:rFonts w:cs="Times New Roman"/>
      <w:sz w:val="16"/>
      <w:szCs w:val="16"/>
    </w:rPr>
  </w:style>
  <w:style w:type="character" w:customStyle="1" w:styleId="CarCar2">
    <w:name w:val="Car Car2"/>
    <w:rPr>
      <w:lang w:val="es-ES" w:bidi="ar-SA"/>
    </w:rPr>
  </w:style>
  <w:style w:type="character" w:customStyle="1" w:styleId="CarCar1">
    <w:name w:val="Car Car1"/>
    <w:rPr>
      <w:rFonts w:ascii="Arial" w:eastAsia="Calibri" w:hAnsi="Arial" w:cs="Arial"/>
      <w:vanish/>
      <w:sz w:val="16"/>
      <w:szCs w:val="16"/>
      <w:lang w:val="es-ES" w:bidi="ar-SA"/>
    </w:rPr>
  </w:style>
  <w:style w:type="character" w:customStyle="1" w:styleId="CarCar">
    <w:name w:val="Car Car"/>
    <w:rPr>
      <w:sz w:val="24"/>
      <w:szCs w:val="24"/>
      <w:lang w:val="es-ES" w:bidi="ar-SA"/>
    </w:rPr>
  </w:style>
  <w:style w:type="character" w:styleId="Nmerodepgina">
    <w:name w:val="page number"/>
    <w:basedOn w:val="Fuentedeprrafopredeter1"/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Refdecomentario2">
    <w:name w:val="Ref. de comentario2"/>
    <w:rPr>
      <w:sz w:val="16"/>
      <w:szCs w:val="16"/>
    </w:rPr>
  </w:style>
  <w:style w:type="character" w:customStyle="1" w:styleId="CarCar3">
    <w:name w:val="Car Car3"/>
    <w:rPr>
      <w:lang w:eastAsia="zh-CN"/>
    </w:rPr>
  </w:style>
  <w:style w:type="character" w:customStyle="1" w:styleId="NormalWebCar">
    <w:name w:val="Normal (Web) Car"/>
    <w:rPr>
      <w:sz w:val="24"/>
      <w:szCs w:val="24"/>
      <w:lang w:val="es-ES" w:eastAsia="zh-CN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Refdecomentario3">
    <w:name w:val="Ref. de comentario3"/>
    <w:rPr>
      <w:sz w:val="16"/>
      <w:szCs w:val="16"/>
    </w:rPr>
  </w:style>
  <w:style w:type="character" w:customStyle="1" w:styleId="TextoindependienteCar">
    <w:name w:val="Texto independiente Car"/>
    <w:basedOn w:val="DefaultParagraphFontWW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z-PrincipiodelformularioCar">
    <w:name w:val="z-Principio del formulario Car"/>
    <w:basedOn w:val="DefaultParagraphFontWW"/>
    <w:rPr>
      <w:rFonts w:ascii="Arial" w:eastAsia="Calibri" w:hAnsi="Arial" w:cs="Arial"/>
      <w:vanish/>
      <w:sz w:val="16"/>
      <w:szCs w:val="16"/>
      <w:lang w:eastAsia="zh-CN"/>
    </w:rPr>
  </w:style>
  <w:style w:type="character" w:customStyle="1" w:styleId="PiedepginaCar">
    <w:name w:val="Pie de página Car"/>
    <w:basedOn w:val="DefaultParagraphFontWW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EncabezadoCar">
    <w:name w:val="Encabezado Car"/>
    <w:basedOn w:val="DefaultParagraphFontWW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HTMLconformatoprevioCar">
    <w:name w:val="HTML con formato previo Car"/>
    <w:basedOn w:val="DefaultParagraphFontWW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  <w:rPr>
      <w:rFonts w:cs="Calibri"/>
      <w:color w:val="000000"/>
      <w:sz w:val="22"/>
      <w:szCs w:val="22"/>
      <w:lang w:val="es-ES" w:eastAsia="es-ES"/>
    </w:rPr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  <w:rPr>
      <w:rFonts w:eastAsia="Calibri" w:cs="Arial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91">
    <w:name w:val="ListLabel 91"/>
    <w:rPr>
      <w:rFonts w:cs="Arial"/>
      <w:bCs/>
      <w:sz w:val="22"/>
      <w:szCs w:val="22"/>
    </w:rPr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  <w:rPr>
      <w:rFonts w:eastAsia="Calibri" w:cs="Arial"/>
    </w:rPr>
  </w:style>
  <w:style w:type="character" w:customStyle="1" w:styleId="ListLabel102">
    <w:name w:val="ListLabel 102"/>
    <w:rPr>
      <w:rFonts w:cs="Courier New"/>
    </w:rPr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  <w:rPr>
      <w:rFonts w:cs="Courier New"/>
    </w:rPr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  <w:rPr>
      <w:rFonts w:cs="Courier New"/>
    </w:rPr>
  </w:style>
  <w:style w:type="character" w:customStyle="1" w:styleId="ListLabel109">
    <w:name w:val="ListLabel 109"/>
  </w:style>
  <w:style w:type="character" w:customStyle="1" w:styleId="ListLabel110">
    <w:name w:val="ListLabel 110"/>
    <w:rPr>
      <w:rFonts w:cs="Symbol"/>
      <w:sz w:val="18"/>
      <w:szCs w:val="18"/>
    </w:rPr>
  </w:style>
  <w:style w:type="character" w:customStyle="1" w:styleId="ListLabel111">
    <w:name w:val="ListLabel 111"/>
    <w:rPr>
      <w:rFonts w:ascii="Arial" w:hAnsi="Arial" w:cs="Arial"/>
      <w:b w:val="0"/>
      <w:sz w:val="18"/>
      <w:szCs w:val="18"/>
    </w:rPr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  <w:rPr>
      <w:rFonts w:cs="Times New Roman"/>
    </w:rPr>
  </w:style>
  <w:style w:type="character" w:customStyle="1" w:styleId="ListLabel123">
    <w:name w:val="ListLabel 123"/>
    <w:rPr>
      <w:rFonts w:cs="Times New Roman"/>
    </w:rPr>
  </w:style>
  <w:style w:type="character" w:customStyle="1" w:styleId="ListLabel124">
    <w:name w:val="ListLabel 124"/>
    <w:rPr>
      <w:rFonts w:cs="Times New Roman"/>
    </w:rPr>
  </w:style>
  <w:style w:type="character" w:customStyle="1" w:styleId="ListLabel125">
    <w:name w:val="ListLabel 125"/>
    <w:rPr>
      <w:rFonts w:cs="Times New Roman"/>
    </w:rPr>
  </w:style>
  <w:style w:type="character" w:customStyle="1" w:styleId="ListLabel126">
    <w:name w:val="ListLabel 126"/>
    <w:rPr>
      <w:rFonts w:cs="Times New Roman"/>
    </w:rPr>
  </w:style>
  <w:style w:type="character" w:customStyle="1" w:styleId="ListLabel127">
    <w:name w:val="ListLabel 127"/>
    <w:rPr>
      <w:rFonts w:cs="Times New Roman"/>
    </w:rPr>
  </w:style>
  <w:style w:type="character" w:customStyle="1" w:styleId="ListLabel128">
    <w:name w:val="ListLabel 128"/>
    <w:rPr>
      <w:rFonts w:cs="Times New Roman"/>
    </w:rPr>
  </w:style>
  <w:style w:type="character" w:customStyle="1" w:styleId="ListLabel129">
    <w:name w:val="ListLabel 129"/>
    <w:rPr>
      <w:rFonts w:cs="Times New Roman"/>
    </w:rPr>
  </w:style>
  <w:style w:type="character" w:customStyle="1" w:styleId="ListLabel130">
    <w:name w:val="ListLabel 130"/>
    <w:rPr>
      <w:rFonts w:cs="Times New Roman"/>
    </w:rPr>
  </w:style>
  <w:style w:type="character" w:customStyle="1" w:styleId="ListLabel131">
    <w:name w:val="ListLabel 131"/>
  </w:style>
  <w:style w:type="character" w:customStyle="1" w:styleId="ListLabel132">
    <w:name w:val="ListLabel 132"/>
    <w:rPr>
      <w:rFonts w:cs="Times New Roman"/>
    </w:rPr>
  </w:style>
  <w:style w:type="character" w:customStyle="1" w:styleId="ListLabel133">
    <w:name w:val="ListLabel 133"/>
    <w:rPr>
      <w:rFonts w:cs="Times New Roman"/>
    </w:rPr>
  </w:style>
  <w:style w:type="character" w:customStyle="1" w:styleId="ListLabel134">
    <w:name w:val="ListLabel 134"/>
    <w:rPr>
      <w:rFonts w:cs="Times New Roman"/>
    </w:rPr>
  </w:style>
  <w:style w:type="character" w:customStyle="1" w:styleId="ListLabel135">
    <w:name w:val="ListLabel 135"/>
    <w:rPr>
      <w:rFonts w:cs="Times New Roman"/>
    </w:rPr>
  </w:style>
  <w:style w:type="character" w:customStyle="1" w:styleId="ListLabel136">
    <w:name w:val="ListLabel 136"/>
    <w:rPr>
      <w:rFonts w:cs="Times New Roman"/>
    </w:rPr>
  </w:style>
  <w:style w:type="character" w:customStyle="1" w:styleId="ListLabel137">
    <w:name w:val="ListLabel 137"/>
    <w:rPr>
      <w:rFonts w:cs="Times New Roman"/>
    </w:rPr>
  </w:style>
  <w:style w:type="character" w:customStyle="1" w:styleId="ListLabel138">
    <w:name w:val="ListLabel 138"/>
    <w:rPr>
      <w:rFonts w:cs="Times New Roman"/>
    </w:rPr>
  </w:style>
  <w:style w:type="character" w:customStyle="1" w:styleId="ListLabel139">
    <w:name w:val="ListLabel 139"/>
    <w:rPr>
      <w:rFonts w:ascii="Arial" w:hAnsi="Arial" w:cs="Arial"/>
      <w:b/>
      <w:color w:val="000000"/>
      <w:sz w:val="14"/>
    </w:rPr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</w:style>
  <w:style w:type="character" w:customStyle="1" w:styleId="ListLabel155">
    <w:name w:val="ListLabel 155"/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numbering" w:customStyle="1" w:styleId="NoListWW">
    <w:name w:val="No List (WW)"/>
    <w:basedOn w:val="Sinlista"/>
    <w:pPr>
      <w:numPr>
        <w:numId w:val="1"/>
      </w:numPr>
    </w:pPr>
  </w:style>
  <w:style w:type="numbering" w:customStyle="1" w:styleId="Sinlista1">
    <w:name w:val="Sin lista1"/>
    <w:basedOn w:val="Sinlista"/>
    <w:pPr>
      <w:numPr>
        <w:numId w:val="2"/>
      </w:numPr>
    </w:pPr>
  </w:style>
  <w:style w:type="numbering" w:customStyle="1" w:styleId="WWNum1">
    <w:name w:val="WWNum1"/>
    <w:basedOn w:val="Sinlista"/>
    <w:pPr>
      <w:numPr>
        <w:numId w:val="3"/>
      </w:numPr>
    </w:pPr>
  </w:style>
  <w:style w:type="numbering" w:customStyle="1" w:styleId="WWNum2">
    <w:name w:val="WWNum2"/>
    <w:basedOn w:val="Sinlista"/>
    <w:pPr>
      <w:numPr>
        <w:numId w:val="4"/>
      </w:numPr>
    </w:pPr>
  </w:style>
  <w:style w:type="numbering" w:customStyle="1" w:styleId="WWNum3">
    <w:name w:val="WWNum3"/>
    <w:basedOn w:val="Sinlista"/>
    <w:pPr>
      <w:numPr>
        <w:numId w:val="5"/>
      </w:numPr>
    </w:pPr>
  </w:style>
  <w:style w:type="numbering" w:customStyle="1" w:styleId="WWNum4">
    <w:name w:val="WWNum4"/>
    <w:basedOn w:val="Sinlista"/>
    <w:pPr>
      <w:numPr>
        <w:numId w:val="6"/>
      </w:numPr>
    </w:pPr>
  </w:style>
  <w:style w:type="numbering" w:customStyle="1" w:styleId="WWNum5">
    <w:name w:val="WWNum5"/>
    <w:basedOn w:val="Sinlista"/>
    <w:pPr>
      <w:numPr>
        <w:numId w:val="7"/>
      </w:numPr>
    </w:pPr>
  </w:style>
  <w:style w:type="numbering" w:customStyle="1" w:styleId="WWNum6">
    <w:name w:val="WWNum6"/>
    <w:basedOn w:val="Sinlista"/>
    <w:pPr>
      <w:numPr>
        <w:numId w:val="8"/>
      </w:numPr>
    </w:pPr>
  </w:style>
  <w:style w:type="numbering" w:customStyle="1" w:styleId="WWNum7">
    <w:name w:val="WWNum7"/>
    <w:basedOn w:val="Sinlista"/>
    <w:pPr>
      <w:numPr>
        <w:numId w:val="9"/>
      </w:numPr>
    </w:pPr>
  </w:style>
  <w:style w:type="numbering" w:customStyle="1" w:styleId="WWNum8">
    <w:name w:val="WWNum8"/>
    <w:basedOn w:val="Sinlista"/>
    <w:pPr>
      <w:numPr>
        <w:numId w:val="10"/>
      </w:numPr>
    </w:pPr>
  </w:style>
  <w:style w:type="numbering" w:customStyle="1" w:styleId="WWNum9">
    <w:name w:val="WWNum9"/>
    <w:basedOn w:val="Sinlista"/>
    <w:pPr>
      <w:numPr>
        <w:numId w:val="11"/>
      </w:numPr>
    </w:pPr>
  </w:style>
  <w:style w:type="numbering" w:customStyle="1" w:styleId="WWNum10">
    <w:name w:val="WWNum10"/>
    <w:basedOn w:val="Sinlista"/>
    <w:pPr>
      <w:numPr>
        <w:numId w:val="12"/>
      </w:numPr>
    </w:pPr>
  </w:style>
  <w:style w:type="numbering" w:customStyle="1" w:styleId="WWNum11">
    <w:name w:val="WWNum11"/>
    <w:basedOn w:val="Sinlista"/>
    <w:pPr>
      <w:numPr>
        <w:numId w:val="13"/>
      </w:numPr>
    </w:pPr>
  </w:style>
  <w:style w:type="numbering" w:customStyle="1" w:styleId="WWNum12">
    <w:name w:val="WWNum12"/>
    <w:basedOn w:val="Sinlista"/>
    <w:pPr>
      <w:numPr>
        <w:numId w:val="14"/>
      </w:numPr>
    </w:pPr>
  </w:style>
  <w:style w:type="numbering" w:customStyle="1" w:styleId="WWNum13">
    <w:name w:val="WWNum13"/>
    <w:basedOn w:val="Sinlista"/>
    <w:pPr>
      <w:numPr>
        <w:numId w:val="15"/>
      </w:numPr>
    </w:pPr>
  </w:style>
  <w:style w:type="numbering" w:customStyle="1" w:styleId="WWNum14">
    <w:name w:val="WWNum14"/>
    <w:basedOn w:val="Sinlista"/>
    <w:pPr>
      <w:numPr>
        <w:numId w:val="16"/>
      </w:numPr>
    </w:pPr>
  </w:style>
  <w:style w:type="numbering" w:customStyle="1" w:styleId="WWNum15">
    <w:name w:val="WWNum15"/>
    <w:basedOn w:val="Sinlista"/>
    <w:pPr>
      <w:numPr>
        <w:numId w:val="17"/>
      </w:numPr>
    </w:pPr>
  </w:style>
  <w:style w:type="numbering" w:customStyle="1" w:styleId="WWNum16">
    <w:name w:val="WWNum16"/>
    <w:basedOn w:val="Sinlista"/>
    <w:pPr>
      <w:numPr>
        <w:numId w:val="18"/>
      </w:numPr>
    </w:pPr>
  </w:style>
  <w:style w:type="numbering" w:customStyle="1" w:styleId="WWNum17">
    <w:name w:val="WWNum17"/>
    <w:basedOn w:val="Sinlista"/>
    <w:pPr>
      <w:numPr>
        <w:numId w:val="19"/>
      </w:numPr>
    </w:pPr>
  </w:style>
  <w:style w:type="numbering" w:customStyle="1" w:styleId="WWNum18">
    <w:name w:val="WWNum18"/>
    <w:basedOn w:val="Sinlista"/>
    <w:pPr>
      <w:numPr>
        <w:numId w:val="20"/>
      </w:numPr>
    </w:pPr>
  </w:style>
  <w:style w:type="numbering" w:customStyle="1" w:styleId="WWNum19">
    <w:name w:val="WWNum19"/>
    <w:basedOn w:val="Sinlista"/>
    <w:pPr>
      <w:numPr>
        <w:numId w:val="21"/>
      </w:numPr>
    </w:pPr>
  </w:style>
  <w:style w:type="numbering" w:customStyle="1" w:styleId="WWNum20">
    <w:name w:val="WWNum20"/>
    <w:basedOn w:val="Sinlista"/>
    <w:pPr>
      <w:numPr>
        <w:numId w:val="22"/>
      </w:numPr>
    </w:pPr>
  </w:style>
  <w:style w:type="numbering" w:customStyle="1" w:styleId="WWNum21">
    <w:name w:val="WWNum21"/>
    <w:basedOn w:val="Sinlista"/>
    <w:pPr>
      <w:numPr>
        <w:numId w:val="23"/>
      </w:numPr>
    </w:pPr>
  </w:style>
  <w:style w:type="numbering" w:customStyle="1" w:styleId="WWNum22">
    <w:name w:val="WWNum22"/>
    <w:basedOn w:val="Sinlista"/>
    <w:pPr>
      <w:numPr>
        <w:numId w:val="24"/>
      </w:numPr>
    </w:pPr>
  </w:style>
  <w:style w:type="numbering" w:customStyle="1" w:styleId="WWNum1a">
    <w:name w:val="WWNum1a"/>
    <w:basedOn w:val="Sinlista"/>
    <w:pPr>
      <w:numPr>
        <w:numId w:val="25"/>
      </w:numPr>
    </w:pPr>
  </w:style>
  <w:style w:type="numbering" w:customStyle="1" w:styleId="WWNum1aa">
    <w:name w:val="WWNum1aa"/>
    <w:basedOn w:val="Sinlista"/>
    <w:pPr>
      <w:numPr>
        <w:numId w:val="26"/>
      </w:numPr>
    </w:pPr>
  </w:style>
  <w:style w:type="character" w:styleId="Hipervnculo">
    <w:name w:val="Hyperlink"/>
    <w:basedOn w:val="Fuentedeprrafopredeter"/>
    <w:uiPriority w:val="99"/>
    <w:unhideWhenUsed/>
    <w:rsid w:val="00071D77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4097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vnculovisitado">
    <w:name w:val="FollowedHyperlink"/>
    <w:basedOn w:val="Fuentedeprrafopredeter"/>
    <w:uiPriority w:val="99"/>
    <w:semiHidden/>
    <w:unhideWhenUsed/>
    <w:rsid w:val="00934F8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empleado.aragon.es/pls/portal/" TargetMode="External"/><Relationship Id="rId13" Type="http://schemas.openxmlformats.org/officeDocument/2006/relationships/hyperlink" Target="http://portalempleado.aragon.es/pls/portal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://portalempleado.aragon.es/pls/portal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ortalempleado.aragon.es/pls/porta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egistro-actividades-tratamiento.aragon.es/registro-actividades/detalle/99" TargetMode="External"/><Relationship Id="rId10" Type="http://schemas.openxmlformats.org/officeDocument/2006/relationships/hyperlink" Target="http://portalempleado.aragon.es/pls/portal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portalempleado.aragon.es/pls/portal/" TargetMode="External"/><Relationship Id="rId14" Type="http://schemas.openxmlformats.org/officeDocument/2006/relationships/hyperlink" Target="http://portalempleado.aragon.es/pls/porta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683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AGA/259/2026, de 6 de febrero, por la que se aprueban las bases reguladoras de las subvenciones en materia de cooperación para el medio ambiente a grupos de cooperación en el ámbito de la sanidad vegetal y la gestión integrada de plagas, en el marco</vt:lpstr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AGA/259/2026, de 6 de febrero, por la que se aprueban las bases reguladoras de las subvenciones en materia de cooperación para el medio ambiente a grupos de cooperación en el ámbito de la sanidad vegetal y la gestión integrada de plagas, en el marco del Plan Estratégico Nacional de la PAC para el periodo 2023-2027.</dc:title>
  <dc:subject>Extracto del Boletín Oficial de Aragón publicado con número 36 en fecha 23/02/26</dc:subject>
  <dc:creator>DEPARTAMENTO DE AGRICULTURA, GANADERÍA Y ALIMENTACIÓN</dc:creator>
  <cp:keywords>de 23/02/26; DEPARTAMENTO DE AGRICULTURA,GANADERÍA Y ALIMENTACIÓN; B.O.A. nº 36 del 2026; 23/02/26</cp:keywords>
  <cp:lastModifiedBy>Administrador</cp:lastModifiedBy>
  <cp:revision>19</cp:revision>
  <cp:lastPrinted>2026-04-15T06:41:00Z</cp:lastPrinted>
  <dcterms:created xsi:type="dcterms:W3CDTF">2026-04-08T09:28:00Z</dcterms:created>
  <dcterms:modified xsi:type="dcterms:W3CDTF">2026-04-15T06:52:00Z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</Properties>
</file>