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934" w:rsidRDefault="005E7934">
      <w:pPr>
        <w:pStyle w:val="Standard"/>
        <w:jc w:val="both"/>
        <w:rPr>
          <w:rFonts w:ascii="Arial" w:hAnsi="Arial" w:cs="Arial"/>
          <w:b/>
        </w:rPr>
      </w:pPr>
    </w:p>
    <w:p w:rsidR="00010C2C" w:rsidRDefault="00F835F3">
      <w:pPr>
        <w:pStyle w:val="Standard"/>
        <w:spacing w:after="120" w:line="240" w:lineRule="auto"/>
        <w:ind w:right="-256"/>
        <w:jc w:val="center"/>
        <w:rPr>
          <w:rFonts w:ascii="Arial" w:eastAsia="Times New Roman" w:hAnsi="Arial" w:cs="Arial"/>
          <w:lang w:eastAsia="zh-CN"/>
        </w:rPr>
      </w:pPr>
      <w:r>
        <w:rPr>
          <w:rFonts w:ascii="Arial" w:eastAsia="Times New Roman" w:hAnsi="Arial" w:cs="Arial"/>
          <w:lang w:eastAsia="zh-CN"/>
        </w:rPr>
        <w:t>ANEXO I - Parte A</w:t>
      </w:r>
    </w:p>
    <w:p w:rsidR="00010C2C" w:rsidRDefault="00F835F3">
      <w:pPr>
        <w:pStyle w:val="Standard"/>
        <w:spacing w:after="120" w:line="240" w:lineRule="auto"/>
        <w:ind w:right="-256"/>
        <w:jc w:val="center"/>
        <w:rPr>
          <w:rFonts w:ascii="Arial" w:eastAsia="Times New Roman" w:hAnsi="Arial" w:cs="Arial"/>
          <w:b/>
          <w:bCs/>
          <w:lang w:eastAsia="zh-CN"/>
        </w:rPr>
      </w:pPr>
      <w:r>
        <w:rPr>
          <w:rFonts w:ascii="Arial" w:eastAsia="Times New Roman" w:hAnsi="Arial" w:cs="Arial"/>
          <w:b/>
          <w:bCs/>
          <w:lang w:eastAsia="zh-CN"/>
        </w:rPr>
        <w:t>Solicitud general</w:t>
      </w:r>
    </w:p>
    <w:p w:rsidR="00010C2C" w:rsidRDefault="00F835F3">
      <w:pPr>
        <w:pStyle w:val="Standard"/>
        <w:jc w:val="center"/>
      </w:pPr>
      <w:r>
        <w:rPr>
          <w:rFonts w:ascii="Arial" w:hAnsi="Arial" w:cs="Arial"/>
          <w:b/>
          <w:sz w:val="20"/>
          <w:szCs w:val="20"/>
        </w:rPr>
        <w:t xml:space="preserve">Subvención en materia de cooperación para el medio ambiente </w:t>
      </w:r>
      <w:r>
        <w:rPr>
          <w:rFonts w:ascii="Arial" w:hAnsi="Arial" w:cs="Arial"/>
          <w:b/>
          <w:bCs/>
          <w:sz w:val="20"/>
          <w:szCs w:val="20"/>
        </w:rPr>
        <w:t>a grupos de cooperación en el ámbito de la sanidad vegetal y la gestión integrada de plagas, para el año 2026, en el marco del Plan Estratégico Nacional de la PAC para el periodo 2023-2027</w:t>
      </w:r>
    </w:p>
    <w:p w:rsidR="00010C2C" w:rsidRDefault="00010C2C">
      <w:pPr>
        <w:pStyle w:val="Standard"/>
        <w:spacing w:after="120" w:line="240" w:lineRule="auto"/>
        <w:ind w:right="-256"/>
        <w:jc w:val="both"/>
        <w:rPr>
          <w:rFonts w:ascii="Arial" w:eastAsia="Times New Roman" w:hAnsi="Arial" w:cs="Arial"/>
          <w:b/>
          <w:bCs/>
          <w:kern w:val="3"/>
          <w:sz w:val="16"/>
          <w:szCs w:val="16"/>
          <w:lang w:eastAsia="zh-CN"/>
        </w:rPr>
      </w:pPr>
      <w:bookmarkStart w:id="0" w:name="_GoBack"/>
      <w:bookmarkEnd w:id="0"/>
    </w:p>
    <w:p w:rsidR="00010C2C" w:rsidRDefault="00F835F3">
      <w:pPr>
        <w:pStyle w:val="Standard"/>
        <w:spacing w:after="120" w:line="240" w:lineRule="auto"/>
        <w:ind w:right="-256"/>
        <w:jc w:val="both"/>
      </w:pPr>
      <w:r>
        <w:rPr>
          <w:rFonts w:ascii="Arial" w:eastAsia="Times New Roman" w:hAnsi="Arial" w:cs="Arial"/>
          <w:b/>
          <w:bCs/>
          <w:kern w:val="3"/>
          <w:sz w:val="16"/>
          <w:szCs w:val="16"/>
          <w:lang w:eastAsia="zh-CN"/>
        </w:rPr>
        <w:t>Datos coordinador</w:t>
      </w:r>
    </w:p>
    <w:tbl>
      <w:tblPr>
        <w:tblW w:w="9708" w:type="dxa"/>
        <w:tblInd w:w="-139" w:type="dxa"/>
        <w:tblLayout w:type="fixed"/>
        <w:tblCellMar>
          <w:left w:w="10" w:type="dxa"/>
          <w:right w:w="10" w:type="dxa"/>
        </w:tblCellMar>
        <w:tblLook w:val="0000" w:firstRow="0" w:lastRow="0" w:firstColumn="0" w:lastColumn="0" w:noHBand="0" w:noVBand="0"/>
      </w:tblPr>
      <w:tblGrid>
        <w:gridCol w:w="2881"/>
        <w:gridCol w:w="1329"/>
        <w:gridCol w:w="1459"/>
        <w:gridCol w:w="1979"/>
        <w:gridCol w:w="2060"/>
      </w:tblGrid>
      <w:tr w:rsidR="00010C2C">
        <w:trPr>
          <w:cantSplit/>
          <w:trHeight w:val="148"/>
        </w:trPr>
        <w:tc>
          <w:tcPr>
            <w:tcW w:w="2881"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NIF</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682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NOMBRE O RAZÓN SOCIAL</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PRIMER APELLIDO</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54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SEGUNDO APELLIDO</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DIRECCIÓN:</w:t>
            </w:r>
          </w:p>
        </w:tc>
        <w:tc>
          <w:tcPr>
            <w:tcW w:w="14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CP</w:t>
            </w:r>
          </w:p>
        </w:tc>
        <w:tc>
          <w:tcPr>
            <w:tcW w:w="19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LOCALIDAD:</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PROVINCIA:</w:t>
            </w:r>
          </w:p>
        </w:tc>
      </w:tr>
      <w:tr w:rsidR="00010C2C">
        <w:trPr>
          <w:trHeight w:val="42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TELÉFONO CONTACTO</w:t>
            </w:r>
          </w:p>
        </w:tc>
        <w:tc>
          <w:tcPr>
            <w:tcW w:w="54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F835F3">
            <w:pPr>
              <w:pStyle w:val="Standard"/>
              <w:snapToGrid w:val="0"/>
              <w:spacing w:before="20" w:after="20" w:line="240" w:lineRule="auto"/>
              <w:ind w:right="-256"/>
            </w:pPr>
            <w:r>
              <w:rPr>
                <w:rFonts w:ascii="Arial" w:eastAsia="Times New Roman" w:hAnsi="Arial" w:cs="Arial"/>
                <w:kern w:val="3"/>
                <w:sz w:val="14"/>
                <w:szCs w:val="14"/>
                <w:lang w:eastAsia="zh-CN"/>
              </w:rPr>
              <w:t>CORREO ELECTRONICO A EFECTOS DE NOTIFICACIÓN:</w:t>
            </w:r>
          </w:p>
        </w:tc>
      </w:tr>
    </w:tbl>
    <w:p w:rsidR="00010C2C" w:rsidRDefault="00010C2C">
      <w:pPr>
        <w:pStyle w:val="Standard"/>
        <w:spacing w:after="120" w:line="240" w:lineRule="auto"/>
        <w:ind w:right="-256"/>
        <w:jc w:val="both"/>
        <w:rPr>
          <w:rFonts w:ascii="Arial" w:eastAsia="Times New Roman" w:hAnsi="Arial" w:cs="Arial"/>
          <w:b/>
          <w:kern w:val="3"/>
          <w:sz w:val="16"/>
          <w:szCs w:val="16"/>
          <w:lang w:eastAsia="zh-CN"/>
        </w:rPr>
      </w:pPr>
    </w:p>
    <w:p w:rsidR="00010C2C" w:rsidRDefault="00010C2C">
      <w:pPr>
        <w:pStyle w:val="Standard"/>
        <w:spacing w:after="120" w:line="240" w:lineRule="auto"/>
        <w:ind w:right="-256"/>
        <w:jc w:val="both"/>
        <w:rPr>
          <w:rFonts w:ascii="Arial" w:eastAsia="Times New Roman" w:hAnsi="Arial" w:cs="Arial"/>
          <w:b/>
          <w:kern w:val="3"/>
          <w:sz w:val="16"/>
          <w:szCs w:val="16"/>
          <w:lang w:eastAsia="zh-CN"/>
        </w:rPr>
      </w:pPr>
    </w:p>
    <w:p w:rsidR="00010C2C" w:rsidRDefault="00F835F3">
      <w:pPr>
        <w:pStyle w:val="Standard"/>
        <w:spacing w:after="120" w:line="240" w:lineRule="auto"/>
        <w:ind w:right="-256"/>
        <w:jc w:val="both"/>
        <w:rPr>
          <w:rFonts w:ascii="Arial" w:eastAsia="Times New Roman" w:hAnsi="Arial" w:cs="Arial"/>
          <w:b/>
          <w:kern w:val="3"/>
          <w:sz w:val="16"/>
          <w:szCs w:val="16"/>
          <w:lang w:eastAsia="zh-CN"/>
        </w:rPr>
      </w:pPr>
      <w:r>
        <w:rPr>
          <w:rFonts w:ascii="Arial" w:eastAsia="Times New Roman" w:hAnsi="Arial" w:cs="Arial"/>
          <w:b/>
          <w:kern w:val="3"/>
          <w:sz w:val="16"/>
          <w:szCs w:val="16"/>
          <w:lang w:eastAsia="zh-CN"/>
        </w:rPr>
        <w:t>En caso de representación, datos del representante del coordinador</w:t>
      </w:r>
    </w:p>
    <w:tbl>
      <w:tblPr>
        <w:tblW w:w="9708" w:type="dxa"/>
        <w:tblInd w:w="-139" w:type="dxa"/>
        <w:tblLayout w:type="fixed"/>
        <w:tblCellMar>
          <w:left w:w="10" w:type="dxa"/>
          <w:right w:w="10" w:type="dxa"/>
        </w:tblCellMar>
        <w:tblLook w:val="0000" w:firstRow="0" w:lastRow="0" w:firstColumn="0" w:lastColumn="0" w:noHBand="0" w:noVBand="0"/>
      </w:tblPr>
      <w:tblGrid>
        <w:gridCol w:w="2881"/>
        <w:gridCol w:w="1329"/>
        <w:gridCol w:w="5498"/>
      </w:tblGrid>
      <w:tr w:rsidR="00010C2C">
        <w:trPr>
          <w:cantSplit/>
          <w:trHeight w:val="148"/>
        </w:trPr>
        <w:tc>
          <w:tcPr>
            <w:tcW w:w="2881"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NIF</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68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NOMBRE</w:t>
            </w:r>
          </w:p>
        </w:tc>
      </w:tr>
      <w:tr w:rsidR="00010C2C">
        <w:trPr>
          <w:trHeight w:val="370"/>
        </w:trPr>
        <w:tc>
          <w:tcPr>
            <w:tcW w:w="4210" w:type="dxa"/>
            <w:gridSpan w:val="2"/>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PRIMER APELLIDO</w:t>
            </w:r>
          </w:p>
          <w:p w:rsidR="00010C2C" w:rsidRDefault="00010C2C">
            <w:pPr>
              <w:pStyle w:val="Standard"/>
              <w:spacing w:before="20" w:after="20" w:line="240" w:lineRule="auto"/>
              <w:ind w:right="-256"/>
              <w:rPr>
                <w:rFonts w:ascii="Arial" w:eastAsia="Times New Roman" w:hAnsi="Arial" w:cs="Arial"/>
                <w:kern w:val="3"/>
                <w:sz w:val="14"/>
                <w:szCs w:val="14"/>
                <w:lang w:eastAsia="zh-CN"/>
              </w:rPr>
            </w:pPr>
          </w:p>
        </w:tc>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10C2C" w:rsidRDefault="00010C2C">
            <w:pPr>
              <w:pStyle w:val="Standard"/>
              <w:snapToGrid w:val="0"/>
              <w:spacing w:before="20" w:after="20" w:line="240" w:lineRule="auto"/>
              <w:ind w:right="-256"/>
              <w:rPr>
                <w:rFonts w:ascii="Arial" w:eastAsia="Times New Roman" w:hAnsi="Arial" w:cs="Arial"/>
                <w:kern w:val="3"/>
                <w:sz w:val="2"/>
                <w:szCs w:val="2"/>
                <w:lang w:eastAsia="zh-CN"/>
              </w:rPr>
            </w:pPr>
          </w:p>
          <w:p w:rsidR="00010C2C" w:rsidRDefault="00F835F3">
            <w:pPr>
              <w:pStyle w:val="Standard"/>
              <w:spacing w:before="20" w:after="20" w:line="240" w:lineRule="auto"/>
              <w:ind w:right="-256"/>
            </w:pPr>
            <w:r>
              <w:rPr>
                <w:rFonts w:ascii="Arial" w:eastAsia="Times New Roman" w:hAnsi="Arial" w:cs="Arial"/>
                <w:kern w:val="3"/>
                <w:sz w:val="14"/>
                <w:szCs w:val="14"/>
                <w:lang w:eastAsia="zh-CN"/>
              </w:rPr>
              <w:t>SEGUNDO APELLIDO</w:t>
            </w:r>
          </w:p>
        </w:tc>
      </w:tr>
    </w:tbl>
    <w:p w:rsidR="00010C2C" w:rsidRDefault="00010C2C">
      <w:pPr>
        <w:pStyle w:val="Standard"/>
        <w:spacing w:after="120" w:line="240" w:lineRule="auto"/>
        <w:ind w:right="-256"/>
        <w:jc w:val="both"/>
        <w:rPr>
          <w:rFonts w:ascii="Times New Roman" w:eastAsia="Times New Roman" w:hAnsi="Times New Roman" w:cs="Arial"/>
          <w:i/>
          <w:sz w:val="18"/>
          <w:szCs w:val="18"/>
          <w:lang w:eastAsia="zh-CN"/>
        </w:rPr>
      </w:pPr>
    </w:p>
    <w:p w:rsidR="00010C2C" w:rsidRDefault="00F835F3">
      <w:pPr>
        <w:pStyle w:val="Standard"/>
        <w:spacing w:after="120" w:line="240" w:lineRule="auto"/>
        <w:ind w:right="-256"/>
        <w:jc w:val="both"/>
      </w:pPr>
      <w:r>
        <w:rPr>
          <w:rFonts w:ascii="Arial" w:eastAsia="Times New Roman" w:hAnsi="Arial" w:cs="Arial"/>
          <w:b/>
          <w:kern w:val="3"/>
          <w:sz w:val="18"/>
          <w:szCs w:val="18"/>
          <w:lang w:eastAsia="zh-CN"/>
        </w:rPr>
        <w:t>DECLARA</w:t>
      </w:r>
    </w:p>
    <w:p w:rsidR="00010C2C" w:rsidRDefault="00F835F3">
      <w:pPr>
        <w:pStyle w:val="Standard"/>
        <w:spacing w:after="120" w:line="240" w:lineRule="auto"/>
        <w:jc w:val="both"/>
      </w:pPr>
      <w:r>
        <w:rPr>
          <w:rFonts w:ascii="Arial" w:eastAsia="Times New Roman" w:hAnsi="Arial" w:cs="Arial"/>
          <w:kern w:val="3"/>
          <w:sz w:val="18"/>
          <w:szCs w:val="18"/>
          <w:lang w:eastAsia="zh-CN"/>
        </w:rPr>
        <w:t xml:space="preserve">Como representante del </w:t>
      </w:r>
      <w:r w:rsidRPr="00BB0EED">
        <w:rPr>
          <w:rFonts w:ascii="Arial" w:eastAsia="Times New Roman" w:hAnsi="Arial" w:cs="Arial"/>
          <w:bCs/>
          <w:kern w:val="3"/>
          <w:sz w:val="18"/>
          <w:szCs w:val="18"/>
          <w:lang w:eastAsia="zh-CN"/>
        </w:rPr>
        <w:t>g</w:t>
      </w:r>
      <w:r w:rsidRPr="00BB0EED">
        <w:rPr>
          <w:rFonts w:ascii="Arial" w:eastAsia="Times New Roman" w:hAnsi="Arial" w:cs="Arial"/>
          <w:kern w:val="3"/>
          <w:sz w:val="18"/>
          <w:szCs w:val="18"/>
          <w:lang w:eastAsia="zh-CN"/>
        </w:rPr>
        <w:t>rupo o</w:t>
      </w:r>
      <w:r w:rsidRPr="00BB0EED">
        <w:rPr>
          <w:rFonts w:ascii="Arial" w:eastAsia="Times New Roman" w:hAnsi="Arial" w:cs="Arial"/>
          <w:bCs/>
          <w:kern w:val="3"/>
          <w:sz w:val="18"/>
          <w:szCs w:val="18"/>
          <w:lang w:eastAsia="zh-CN"/>
        </w:rPr>
        <w:t xml:space="preserve"> r</w:t>
      </w:r>
      <w:r w:rsidRPr="00BB0EED">
        <w:rPr>
          <w:rFonts w:ascii="Arial" w:eastAsia="Times New Roman" w:hAnsi="Arial" w:cs="Arial"/>
          <w:kern w:val="3"/>
          <w:sz w:val="18"/>
          <w:szCs w:val="18"/>
          <w:lang w:eastAsia="zh-CN"/>
        </w:rPr>
        <w:t>ed</w:t>
      </w:r>
      <w:r>
        <w:rPr>
          <w:rFonts w:ascii="Arial" w:eastAsia="Times New Roman" w:hAnsi="Arial" w:cs="Arial"/>
          <w:kern w:val="3"/>
          <w:sz w:val="18"/>
          <w:szCs w:val="18"/>
          <w:lang w:eastAsia="zh-CN"/>
        </w:rPr>
        <w:t xml:space="preserve"> en el ámbito de la sanidad vegetal y la gestión integrada de plagas denominado: ………….…….……..………………………... constituido por ………….. miembros cooperantes de los cuales, según consta en el documento vinculante adjunto, son solicitantes de subvención los siguientes:</w:t>
      </w:r>
    </w:p>
    <w:p w:rsidR="00010C2C" w:rsidRDefault="00010C2C">
      <w:pPr>
        <w:pStyle w:val="Standard"/>
        <w:spacing w:after="120" w:line="240" w:lineRule="auto"/>
        <w:jc w:val="both"/>
        <w:rPr>
          <w:rFonts w:ascii="Arial" w:eastAsia="Times New Roman" w:hAnsi="Arial" w:cs="Arial"/>
          <w:kern w:val="3"/>
          <w:sz w:val="18"/>
          <w:szCs w:val="18"/>
          <w:lang w:eastAsia="zh-CN"/>
        </w:rPr>
      </w:pPr>
    </w:p>
    <w:tbl>
      <w:tblPr>
        <w:tblW w:w="9656" w:type="dxa"/>
        <w:tblInd w:w="-108" w:type="dxa"/>
        <w:tblLayout w:type="fixed"/>
        <w:tblCellMar>
          <w:left w:w="10" w:type="dxa"/>
          <w:right w:w="10" w:type="dxa"/>
        </w:tblCellMar>
        <w:tblLook w:val="0000" w:firstRow="0" w:lastRow="0" w:firstColumn="0" w:lastColumn="0" w:noHBand="0" w:noVBand="0"/>
      </w:tblPr>
      <w:tblGrid>
        <w:gridCol w:w="1265"/>
        <w:gridCol w:w="786"/>
        <w:gridCol w:w="2764"/>
        <w:gridCol w:w="567"/>
        <w:gridCol w:w="1275"/>
        <w:gridCol w:w="1560"/>
        <w:gridCol w:w="1133"/>
        <w:gridCol w:w="306"/>
      </w:tblGrid>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1</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2</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3</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4</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5</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6</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7</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8</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9</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Solicitante 10</w:t>
            </w:r>
          </w:p>
        </w:tc>
        <w:tc>
          <w:tcPr>
            <w:tcW w:w="78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Nombre</w:t>
            </w:r>
          </w:p>
        </w:tc>
        <w:tc>
          <w:tcPr>
            <w:tcW w:w="2764"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567"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N.I.F</w:t>
            </w:r>
          </w:p>
        </w:tc>
        <w:tc>
          <w:tcPr>
            <w:tcW w:w="1275"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1560"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kern w:val="3"/>
                <w:sz w:val="16"/>
                <w:szCs w:val="16"/>
                <w:lang w:eastAsia="zh-CN"/>
              </w:rPr>
              <w:t>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r w:rsidR="00010C2C">
        <w:tc>
          <w:tcPr>
            <w:tcW w:w="1265"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786"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2764"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567" w:type="dxa"/>
            <w:tcMar>
              <w:top w:w="0" w:type="dxa"/>
              <w:left w:w="108" w:type="dxa"/>
              <w:bottom w:w="0" w:type="dxa"/>
              <w:right w:w="108" w:type="dxa"/>
            </w:tcMar>
          </w:tcPr>
          <w:p w:rsidR="00010C2C" w:rsidRDefault="00010C2C">
            <w:pPr>
              <w:pStyle w:val="Standard"/>
              <w:spacing w:after="0" w:line="240" w:lineRule="atLeast"/>
              <w:jc w:val="right"/>
              <w:rPr>
                <w:rFonts w:ascii="Arial" w:eastAsia="Times New Roman" w:hAnsi="Arial" w:cs="Arial"/>
                <w:b/>
                <w:kern w:val="3"/>
                <w:sz w:val="16"/>
                <w:szCs w:val="16"/>
                <w:lang w:eastAsia="zh-CN"/>
              </w:rPr>
            </w:pPr>
          </w:p>
        </w:tc>
        <w:tc>
          <w:tcPr>
            <w:tcW w:w="2835" w:type="dxa"/>
            <w:gridSpan w:val="2"/>
            <w:tcMar>
              <w:top w:w="0" w:type="dxa"/>
              <w:left w:w="108" w:type="dxa"/>
              <w:bottom w:w="0" w:type="dxa"/>
              <w:right w:w="108" w:type="dxa"/>
            </w:tcMar>
            <w:vAlign w:val="center"/>
          </w:tcPr>
          <w:p w:rsidR="00010C2C" w:rsidRDefault="00010C2C">
            <w:pPr>
              <w:pStyle w:val="Standard"/>
              <w:spacing w:after="0" w:line="240" w:lineRule="atLeast"/>
              <w:jc w:val="right"/>
              <w:rPr>
                <w:rFonts w:ascii="Arial" w:eastAsia="Times New Roman" w:hAnsi="Arial" w:cs="Arial"/>
                <w:b/>
                <w:kern w:val="3"/>
                <w:sz w:val="16"/>
                <w:szCs w:val="16"/>
                <w:lang w:eastAsia="zh-CN"/>
              </w:rPr>
            </w:pPr>
          </w:p>
          <w:p w:rsidR="00010C2C" w:rsidRDefault="00F835F3">
            <w:pPr>
              <w:pStyle w:val="Standard"/>
              <w:spacing w:line="240" w:lineRule="atLeast"/>
              <w:jc w:val="right"/>
            </w:pPr>
            <w:r>
              <w:rPr>
                <w:rFonts w:ascii="Arial" w:eastAsia="Times New Roman" w:hAnsi="Arial" w:cs="Arial"/>
                <w:b/>
                <w:kern w:val="3"/>
                <w:sz w:val="16"/>
                <w:szCs w:val="16"/>
                <w:lang w:eastAsia="zh-CN"/>
              </w:rPr>
              <w:t>TOTAL IMPORTE SOLICITADO</w:t>
            </w:r>
          </w:p>
        </w:tc>
        <w:tc>
          <w:tcPr>
            <w:tcW w:w="1133" w:type="dxa"/>
            <w:tcMar>
              <w:top w:w="0" w:type="dxa"/>
              <w:left w:w="108" w:type="dxa"/>
              <w:bottom w:w="0" w:type="dxa"/>
              <w:right w:w="108" w:type="dxa"/>
            </w:tcMar>
            <w:vAlign w:val="center"/>
          </w:tcPr>
          <w:p w:rsidR="00010C2C" w:rsidRDefault="00010C2C">
            <w:pPr>
              <w:pStyle w:val="Standard"/>
              <w:spacing w:after="0" w:line="240" w:lineRule="atLeast"/>
              <w:jc w:val="both"/>
              <w:rPr>
                <w:rFonts w:ascii="Arial" w:eastAsia="Times New Roman" w:hAnsi="Arial" w:cs="Arial"/>
                <w:b/>
                <w:kern w:val="3"/>
                <w:sz w:val="16"/>
                <w:szCs w:val="16"/>
                <w:lang w:eastAsia="zh-CN"/>
              </w:rPr>
            </w:pPr>
          </w:p>
        </w:tc>
        <w:tc>
          <w:tcPr>
            <w:tcW w:w="306" w:type="dxa"/>
            <w:tcMar>
              <w:top w:w="0" w:type="dxa"/>
              <w:left w:w="108" w:type="dxa"/>
              <w:bottom w:w="0" w:type="dxa"/>
              <w:right w:w="108" w:type="dxa"/>
            </w:tcMar>
            <w:vAlign w:val="center"/>
          </w:tcPr>
          <w:p w:rsidR="00010C2C" w:rsidRDefault="00F835F3">
            <w:pPr>
              <w:pStyle w:val="Standard"/>
              <w:spacing w:after="0" w:line="240" w:lineRule="atLeast"/>
              <w:jc w:val="both"/>
            </w:pPr>
            <w:r>
              <w:rPr>
                <w:rFonts w:ascii="Arial" w:eastAsia="Times New Roman" w:hAnsi="Arial" w:cs="Arial"/>
                <w:b/>
                <w:kern w:val="3"/>
                <w:sz w:val="16"/>
                <w:szCs w:val="16"/>
                <w:lang w:eastAsia="zh-CN"/>
              </w:rPr>
              <w:t>€</w:t>
            </w:r>
          </w:p>
        </w:tc>
      </w:tr>
    </w:tbl>
    <w:p w:rsidR="00010C2C" w:rsidRDefault="00010C2C">
      <w:pPr>
        <w:pStyle w:val="Standard"/>
        <w:tabs>
          <w:tab w:val="left" w:pos="0"/>
        </w:tabs>
        <w:spacing w:after="120" w:line="240" w:lineRule="auto"/>
        <w:ind w:right="-256"/>
        <w:jc w:val="both"/>
        <w:rPr>
          <w:rFonts w:ascii="Times New Roman" w:eastAsia="Times New Roman" w:hAnsi="Times New Roman" w:cs="Times New Roman"/>
          <w:sz w:val="24"/>
          <w:szCs w:val="24"/>
          <w:lang w:eastAsia="zh-CN"/>
        </w:rPr>
      </w:pPr>
    </w:p>
    <w:p w:rsidR="00010C2C" w:rsidRDefault="00F835F3">
      <w:pPr>
        <w:pStyle w:val="Standard"/>
        <w:tabs>
          <w:tab w:val="left" w:pos="0"/>
        </w:tabs>
        <w:spacing w:after="120" w:line="240" w:lineRule="auto"/>
        <w:ind w:right="-256"/>
        <w:jc w:val="both"/>
      </w:pPr>
      <w:r>
        <w:rPr>
          <w:rFonts w:ascii="Arial" w:eastAsia="Times New Roman" w:hAnsi="Arial" w:cs="Arial"/>
          <w:kern w:val="3"/>
          <w:sz w:val="18"/>
          <w:szCs w:val="18"/>
          <w:lang w:eastAsia="zh-CN"/>
        </w:rPr>
        <w:t>De cada uno de los anteriores miembros solicitantes se acompaña solicitud individualizada (Anexo I Parte B) firmada respecto a la cuantía solicitada, declaración compromisos y documentación requerida.</w:t>
      </w:r>
    </w:p>
    <w:p w:rsidR="00010C2C" w:rsidRDefault="00F835F3">
      <w:pPr>
        <w:pStyle w:val="Standard"/>
        <w:tabs>
          <w:tab w:val="left" w:pos="0"/>
        </w:tabs>
        <w:spacing w:after="120" w:line="240" w:lineRule="auto"/>
        <w:ind w:right="-256"/>
        <w:jc w:val="both"/>
      </w:pPr>
      <w:r>
        <w:rPr>
          <w:rFonts w:ascii="Arial" w:eastAsia="Times New Roman" w:hAnsi="Arial" w:cs="Arial"/>
          <w:sz w:val="18"/>
          <w:szCs w:val="18"/>
          <w:lang w:eastAsia="zh-CN"/>
        </w:rPr>
        <w:t xml:space="preserve">El </w:t>
      </w:r>
      <w:r>
        <w:rPr>
          <w:rFonts w:ascii="Arial" w:eastAsia="Times New Roman" w:hAnsi="Arial" w:cs="Arial"/>
          <w:b/>
          <w:bCs/>
          <w:sz w:val="18"/>
          <w:szCs w:val="18"/>
          <w:lang w:eastAsia="zh-CN"/>
        </w:rPr>
        <w:t>c</w:t>
      </w:r>
      <w:r>
        <w:rPr>
          <w:rFonts w:ascii="Arial" w:eastAsia="Times New Roman" w:hAnsi="Arial" w:cs="Arial"/>
          <w:sz w:val="18"/>
          <w:szCs w:val="18"/>
          <w:lang w:eastAsia="zh-CN"/>
        </w:rPr>
        <w:t>oordinador declara que cuantos datos constan en la solicitud son ciertos y se compromete a facilitar a la Administración, en el momento y en la forma en que ésta se lo indique, la documentación precisa para la resolución de la solicitud, la cual declara estar en disposición de aportar.</w:t>
      </w: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Arial" w:eastAsia="Times New Roman" w:hAnsi="Arial" w:cs="Arial"/>
          <w:sz w:val="18"/>
          <w:szCs w:val="18"/>
          <w:lang w:eastAsia="zh-CN"/>
        </w:rPr>
      </w:pPr>
    </w:p>
    <w:p w:rsidR="00010C2C" w:rsidRDefault="00010C2C">
      <w:pPr>
        <w:pStyle w:val="Standard"/>
        <w:tabs>
          <w:tab w:val="left" w:pos="0"/>
        </w:tabs>
        <w:spacing w:after="120" w:line="240" w:lineRule="auto"/>
        <w:ind w:right="-256"/>
        <w:jc w:val="both"/>
        <w:rPr>
          <w:rFonts w:ascii="Times New Roman" w:eastAsia="Times New Roman" w:hAnsi="Times New Roman" w:cs="Times New Roman"/>
          <w:sz w:val="24"/>
          <w:szCs w:val="24"/>
          <w:lang w:eastAsia="zh-CN"/>
        </w:rPr>
      </w:pPr>
    </w:p>
    <w:p w:rsidR="00010C2C" w:rsidRDefault="00010C2C">
      <w:pPr>
        <w:pStyle w:val="Standard"/>
        <w:spacing w:after="120" w:line="240" w:lineRule="auto"/>
        <w:ind w:right="-256"/>
        <w:jc w:val="both"/>
        <w:rPr>
          <w:rFonts w:ascii="Arial" w:eastAsia="Times New Roman" w:hAnsi="Arial" w:cs="Arial"/>
          <w:sz w:val="18"/>
          <w:szCs w:val="18"/>
          <w:lang w:eastAsia="zh-CN"/>
        </w:rPr>
      </w:pPr>
    </w:p>
    <w:p w:rsidR="00010C2C" w:rsidRDefault="00F835F3">
      <w:pPr>
        <w:pStyle w:val="Standard"/>
        <w:spacing w:after="120" w:line="240" w:lineRule="auto"/>
        <w:ind w:right="-256"/>
        <w:jc w:val="center"/>
      </w:pPr>
      <w:r>
        <w:rPr>
          <w:rFonts w:ascii="Arial" w:eastAsia="Times New Roman" w:hAnsi="Arial" w:cs="Arial"/>
          <w:b/>
          <w:sz w:val="24"/>
          <w:szCs w:val="24"/>
          <w:lang w:eastAsia="zh-CN"/>
        </w:rPr>
        <w:t>DOCUMENTACIÓN APORTADA:</w:t>
      </w:r>
    </w:p>
    <w:p w:rsidR="00010C2C" w:rsidRDefault="00F835F3">
      <w:pPr>
        <w:pStyle w:val="Standard"/>
        <w:spacing w:after="120" w:line="240" w:lineRule="auto"/>
        <w:ind w:right="-256"/>
        <w:jc w:val="both"/>
      </w:pPr>
      <w:r>
        <w:rPr>
          <w:rFonts w:ascii="Arial" w:eastAsia="Times New Roman" w:hAnsi="Arial" w:cs="Arial"/>
          <w:b/>
          <w:kern w:val="3"/>
          <w:sz w:val="24"/>
          <w:szCs w:val="24"/>
          <w:lang w:eastAsia="zh-CN"/>
        </w:rPr>
        <w:t xml:space="preserve"> </w:t>
      </w:r>
      <w:r>
        <w:rPr>
          <w:rFonts w:ascii="Arial" w:eastAsia="Times New Roman" w:hAnsi="Arial" w:cs="Arial"/>
          <w:kern w:val="3"/>
          <w:sz w:val="18"/>
          <w:szCs w:val="18"/>
          <w:lang w:eastAsia="zh-CN"/>
        </w:rPr>
        <w:t>Anexo I, parte B. Solicitud Individualizada (tantos ejemplares como solicitantes de ayuda).</w:t>
      </w:r>
    </w:p>
    <w:p w:rsidR="00010C2C" w:rsidRPr="004C2B7E" w:rsidRDefault="00F835F3">
      <w:pPr>
        <w:pStyle w:val="Standard"/>
        <w:tabs>
          <w:tab w:val="left" w:pos="568"/>
        </w:tabs>
        <w:spacing w:after="120" w:line="240" w:lineRule="auto"/>
        <w:ind w:left="284" w:right="-256" w:hanging="284"/>
        <w:jc w:val="both"/>
      </w:pPr>
      <w:bookmarkStart w:id="1" w:name="__Fieldmark__1_1891977899"/>
      <w:bookmarkEnd w:id="1"/>
      <w:r>
        <w:rPr>
          <w:rFonts w:ascii="Arial" w:eastAsia="Times New Roman" w:hAnsi="Arial" w:cs="Arial"/>
          <w:sz w:val="18"/>
          <w:szCs w:val="18"/>
          <w:lang w:eastAsia="zh-CN"/>
        </w:rPr>
        <w:t xml:space="preserve"> Acuerdo de </w:t>
      </w:r>
      <w:r w:rsidRPr="004C2B7E">
        <w:rPr>
          <w:rFonts w:ascii="Arial" w:eastAsia="Times New Roman" w:hAnsi="Arial" w:cs="Arial"/>
          <w:sz w:val="18"/>
          <w:szCs w:val="18"/>
          <w:lang w:eastAsia="zh-CN"/>
        </w:rPr>
        <w:t xml:space="preserve">constitución del </w:t>
      </w:r>
      <w:r w:rsidRPr="004C2B7E">
        <w:rPr>
          <w:rFonts w:ascii="Arial" w:eastAsia="Times New Roman" w:hAnsi="Arial" w:cs="Arial"/>
          <w:bCs/>
          <w:sz w:val="18"/>
          <w:szCs w:val="18"/>
          <w:lang w:eastAsia="zh-CN"/>
        </w:rPr>
        <w:t>g</w:t>
      </w:r>
      <w:r w:rsidRPr="004C2B7E">
        <w:rPr>
          <w:rFonts w:ascii="Arial" w:eastAsia="Times New Roman" w:hAnsi="Arial" w:cs="Arial"/>
          <w:sz w:val="18"/>
          <w:szCs w:val="18"/>
          <w:lang w:eastAsia="zh-CN"/>
        </w:rPr>
        <w:t xml:space="preserve">rupo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Según el modelo del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nexo II.</w:t>
      </w:r>
    </w:p>
    <w:p w:rsidR="00010C2C" w:rsidRPr="004C2B7E" w:rsidRDefault="00F835F3">
      <w:pPr>
        <w:pStyle w:val="Standard"/>
        <w:tabs>
          <w:tab w:val="left" w:pos="568"/>
        </w:tabs>
        <w:spacing w:after="120" w:line="240" w:lineRule="auto"/>
        <w:ind w:left="284" w:right="-256" w:hanging="284"/>
        <w:jc w:val="both"/>
      </w:pPr>
      <w:bookmarkStart w:id="2" w:name="__Fieldmark__2_1891977899"/>
      <w:bookmarkEnd w:id="2"/>
      <w:r w:rsidRPr="004C2B7E">
        <w:rPr>
          <w:rFonts w:ascii="Arial" w:eastAsia="Times New Roman" w:hAnsi="Arial" w:cs="Arial"/>
          <w:sz w:val="18"/>
          <w:szCs w:val="18"/>
          <w:lang w:eastAsia="zh-CN"/>
        </w:rPr>
        <w:t xml:space="preserve"> Documento vinculante del </w:t>
      </w:r>
      <w:r w:rsidRPr="004C2B7E">
        <w:rPr>
          <w:rFonts w:ascii="Arial" w:eastAsia="Times New Roman" w:hAnsi="Arial" w:cs="Arial"/>
          <w:bCs/>
          <w:sz w:val="18"/>
          <w:szCs w:val="18"/>
          <w:lang w:eastAsia="zh-CN"/>
        </w:rPr>
        <w:t>g</w:t>
      </w:r>
      <w:r w:rsidRPr="004C2B7E">
        <w:rPr>
          <w:rFonts w:ascii="Arial" w:eastAsia="Times New Roman" w:hAnsi="Arial" w:cs="Arial"/>
          <w:sz w:val="18"/>
          <w:szCs w:val="18"/>
          <w:lang w:eastAsia="zh-CN"/>
        </w:rPr>
        <w:t xml:space="preserve">rupo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cuyo contenido debe ajustarse al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nexo III.</w:t>
      </w:r>
    </w:p>
    <w:p w:rsidR="00010C2C" w:rsidRPr="004C2B7E" w:rsidRDefault="00F835F3">
      <w:pPr>
        <w:pStyle w:val="Standard"/>
        <w:tabs>
          <w:tab w:val="left" w:pos="568"/>
        </w:tabs>
        <w:spacing w:after="120" w:line="240" w:lineRule="auto"/>
        <w:ind w:left="284" w:right="-256" w:hanging="284"/>
        <w:jc w:val="both"/>
      </w:pPr>
      <w:bookmarkStart w:id="3" w:name="__Fieldmark__3_1891977899"/>
      <w:bookmarkEnd w:id="3"/>
      <w:r w:rsidRPr="004C2B7E">
        <w:rPr>
          <w:rFonts w:ascii="Arial" w:eastAsia="Times New Roman" w:hAnsi="Arial" w:cs="Arial"/>
          <w:sz w:val="18"/>
          <w:szCs w:val="18"/>
          <w:lang w:eastAsia="zh-CN"/>
        </w:rPr>
        <w:t xml:space="preserve"> Memoria del </w:t>
      </w:r>
      <w:r w:rsidRPr="004C2B7E">
        <w:rPr>
          <w:rFonts w:ascii="Arial" w:eastAsia="Times New Roman" w:hAnsi="Arial" w:cs="Arial"/>
          <w:bCs/>
          <w:sz w:val="18"/>
          <w:szCs w:val="18"/>
          <w:lang w:eastAsia="zh-CN"/>
        </w:rPr>
        <w:t>p</w:t>
      </w:r>
      <w:r w:rsidRPr="004C2B7E">
        <w:rPr>
          <w:rFonts w:ascii="Arial" w:eastAsia="Times New Roman" w:hAnsi="Arial" w:cs="Arial"/>
          <w:sz w:val="18"/>
          <w:szCs w:val="18"/>
          <w:lang w:eastAsia="zh-CN"/>
        </w:rPr>
        <w:t xml:space="preserve">royecto de </w:t>
      </w:r>
      <w:r w:rsidRPr="004C2B7E">
        <w:rPr>
          <w:rFonts w:ascii="Arial" w:eastAsia="Times New Roman" w:hAnsi="Arial" w:cs="Arial"/>
          <w:bCs/>
          <w:sz w:val="18"/>
          <w:szCs w:val="18"/>
          <w:lang w:eastAsia="zh-CN"/>
        </w:rPr>
        <w:t>c</w:t>
      </w:r>
      <w:r w:rsidRPr="004C2B7E">
        <w:rPr>
          <w:rFonts w:ascii="Arial" w:eastAsia="Times New Roman" w:hAnsi="Arial" w:cs="Arial"/>
          <w:sz w:val="18"/>
          <w:szCs w:val="18"/>
          <w:lang w:eastAsia="zh-CN"/>
        </w:rPr>
        <w:t xml:space="preserve">ooperación para el que solicita la subvención que contendrá al menos la información detallada en el </w:t>
      </w:r>
      <w:r w:rsidRPr="004C2B7E">
        <w:rPr>
          <w:rFonts w:ascii="Arial" w:eastAsia="Times New Roman" w:hAnsi="Arial" w:cs="Arial"/>
          <w:bCs/>
          <w:sz w:val="18"/>
          <w:szCs w:val="18"/>
          <w:lang w:eastAsia="zh-CN"/>
        </w:rPr>
        <w:t>a</w:t>
      </w:r>
      <w:r w:rsidRPr="004C2B7E">
        <w:rPr>
          <w:rFonts w:ascii="Arial" w:eastAsia="Times New Roman" w:hAnsi="Arial" w:cs="Arial"/>
          <w:sz w:val="18"/>
          <w:szCs w:val="18"/>
          <w:lang w:eastAsia="zh-CN"/>
        </w:rPr>
        <w:t>nexo IV.</w:t>
      </w:r>
    </w:p>
    <w:p w:rsidR="00010C2C" w:rsidRDefault="00F835F3">
      <w:pPr>
        <w:pStyle w:val="Standard"/>
        <w:tabs>
          <w:tab w:val="left" w:pos="568"/>
        </w:tabs>
        <w:spacing w:after="120" w:line="240" w:lineRule="auto"/>
        <w:ind w:left="284" w:right="-256" w:hanging="284"/>
        <w:jc w:val="both"/>
      </w:pPr>
      <w:bookmarkStart w:id="4" w:name="__Fieldmark__4_1891977899"/>
      <w:bookmarkEnd w:id="4"/>
      <w:r>
        <w:rPr>
          <w:rFonts w:ascii="Arial" w:eastAsia="Times New Roman" w:hAnsi="Arial" w:cs="Arial"/>
          <w:sz w:val="18"/>
          <w:szCs w:val="18"/>
          <w:lang w:eastAsia="zh-CN"/>
        </w:rPr>
        <w:t xml:space="preserve"> En su caso, declaración responsable sobre la exención del IVA. En el caso de no presentar esta declaración se entenderá que el IVA es recuperable y, por tanto, no subvencionable.</w:t>
      </w:r>
    </w:p>
    <w:p w:rsidR="00010C2C" w:rsidRDefault="00F835F3">
      <w:pPr>
        <w:pStyle w:val="Standard"/>
        <w:tabs>
          <w:tab w:val="left" w:pos="568"/>
        </w:tabs>
        <w:spacing w:after="120" w:line="240" w:lineRule="auto"/>
        <w:ind w:left="284" w:right="-256" w:hanging="284"/>
        <w:jc w:val="both"/>
      </w:pPr>
      <w:bookmarkStart w:id="5" w:name="__Fieldmark__5_1891977899"/>
      <w:bookmarkEnd w:id="5"/>
      <w:r>
        <w:rPr>
          <w:rFonts w:ascii="Arial" w:eastAsia="Times New Roman" w:hAnsi="Arial" w:cs="Arial"/>
          <w:sz w:val="18"/>
          <w:szCs w:val="18"/>
          <w:lang w:eastAsia="zh-CN"/>
        </w:rPr>
        <w:t xml:space="preserve"> Otros……………………………………...</w:t>
      </w:r>
    </w:p>
    <w:p w:rsidR="00010C2C" w:rsidRDefault="00010C2C">
      <w:pPr>
        <w:pStyle w:val="Standard"/>
        <w:spacing w:after="0" w:line="240" w:lineRule="auto"/>
        <w:rPr>
          <w:rFonts w:ascii="Helvetica" w:eastAsia="Helvetica" w:hAnsi="Helvetica" w:cs="Helvetica"/>
          <w:b/>
          <w:kern w:val="3"/>
          <w:sz w:val="20"/>
          <w:szCs w:val="20"/>
          <w:lang w:eastAsia="zh-CN"/>
        </w:rPr>
      </w:pPr>
    </w:p>
    <w:p w:rsidR="00010C2C" w:rsidRDefault="00010C2C">
      <w:pPr>
        <w:pStyle w:val="Standard"/>
        <w:spacing w:after="0" w:line="240" w:lineRule="auto"/>
        <w:rPr>
          <w:rFonts w:ascii="Times New Roman" w:eastAsia="Times New Roman" w:hAnsi="Times New Roman" w:cs="Times New Roman"/>
          <w:sz w:val="24"/>
          <w:szCs w:val="24"/>
          <w:lang w:eastAsia="zh-CN"/>
        </w:rPr>
      </w:pPr>
    </w:p>
    <w:p w:rsidR="00BF3D66" w:rsidRPr="00F95D08" w:rsidRDefault="00F835F3" w:rsidP="00BF3D66">
      <w:pPr>
        <w:pStyle w:val="Standard"/>
        <w:spacing w:after="180" w:line="240" w:lineRule="auto"/>
        <w:jc w:val="both"/>
        <w:rPr>
          <w:rFonts w:ascii="Arial" w:hAnsi="Arial" w:cs="Arial"/>
          <w:sz w:val="14"/>
          <w:szCs w:val="14"/>
        </w:rPr>
      </w:pPr>
      <w:r>
        <w:rPr>
          <w:rFonts w:ascii="Arial" w:eastAsia="Times New Roman" w:hAnsi="Arial" w:cs="Arial"/>
          <w:sz w:val="14"/>
          <w:szCs w:val="14"/>
        </w:rPr>
        <w:t xml:space="preserve">El responsable del tratamiento de tus datos personales es la Secretaria General Técnica del Departamento de Agricultura, Ganadería y Alimentación. La finalidad de este tratamiento es la gestión de los procedimientos administrativos, incluido el económico- financiero, relacionados con las ayudas solicitadas por los interesados, así como, en su caso, la realización de estudios y estadísticas. La legitimación para realizar el tratamiento de datos nos la da el cumplimiento de una obligación legal. No vamos a comunicar tus datos personales a terceros destinatarios salvo obligación legal. Podrás ejercer tus derechos de </w:t>
      </w:r>
      <w:hyperlink r:id="rId7" w:history="1">
        <w:r>
          <w:rPr>
            <w:rFonts w:ascii="Arial" w:eastAsia="Times New Roman" w:hAnsi="Arial" w:cs="Arial"/>
            <w:bCs/>
            <w:sz w:val="14"/>
            <w:szCs w:val="14"/>
            <w:u w:val="single"/>
            <w:lang w:eastAsia="zh-CN"/>
          </w:rPr>
          <w:t>acceso</w:t>
        </w:r>
      </w:hyperlink>
      <w:r>
        <w:rPr>
          <w:rFonts w:ascii="Arial" w:eastAsia="Times New Roman" w:hAnsi="Arial" w:cs="Arial"/>
          <w:sz w:val="14"/>
          <w:szCs w:val="14"/>
        </w:rPr>
        <w:t xml:space="preserve">, </w:t>
      </w:r>
      <w:hyperlink r:id="rId8" w:history="1">
        <w:r>
          <w:rPr>
            <w:rFonts w:ascii="Arial" w:eastAsia="Times New Roman" w:hAnsi="Arial" w:cs="Arial"/>
            <w:bCs/>
            <w:sz w:val="14"/>
            <w:szCs w:val="14"/>
            <w:u w:val="single"/>
            <w:lang w:eastAsia="zh-CN"/>
          </w:rPr>
          <w:t>rectificación</w:t>
        </w:r>
      </w:hyperlink>
      <w:r>
        <w:rPr>
          <w:rFonts w:ascii="Arial" w:eastAsia="Times New Roman" w:hAnsi="Arial" w:cs="Arial"/>
          <w:sz w:val="14"/>
          <w:szCs w:val="14"/>
        </w:rPr>
        <w:t xml:space="preserve"> , </w:t>
      </w:r>
      <w:hyperlink r:id="rId9" w:history="1">
        <w:r>
          <w:rPr>
            <w:rFonts w:ascii="Arial" w:eastAsia="Times New Roman" w:hAnsi="Arial" w:cs="Arial"/>
            <w:bCs/>
            <w:sz w:val="14"/>
            <w:szCs w:val="14"/>
            <w:u w:val="single"/>
            <w:lang w:eastAsia="zh-CN"/>
          </w:rPr>
          <w:t xml:space="preserve">supresión </w:t>
        </w:r>
      </w:hyperlink>
      <w:r>
        <w:rPr>
          <w:rFonts w:ascii="Arial" w:eastAsia="Times New Roman" w:hAnsi="Arial" w:cs="Arial"/>
          <w:sz w:val="14"/>
          <w:szCs w:val="14"/>
        </w:rPr>
        <w:t xml:space="preserve">y </w:t>
      </w:r>
      <w:hyperlink r:id="rId10" w:history="1">
        <w:r>
          <w:rPr>
            <w:rFonts w:ascii="Arial" w:eastAsia="Times New Roman" w:hAnsi="Arial" w:cs="Arial"/>
            <w:bCs/>
            <w:sz w:val="14"/>
            <w:szCs w:val="14"/>
            <w:u w:val="single"/>
            <w:lang w:eastAsia="zh-CN"/>
          </w:rPr>
          <w:t xml:space="preserve">portabilidad </w:t>
        </w:r>
      </w:hyperlink>
      <w:r>
        <w:rPr>
          <w:rFonts w:ascii="Arial" w:eastAsia="Times New Roman" w:hAnsi="Arial" w:cs="Arial"/>
          <w:sz w:val="14"/>
          <w:szCs w:val="14"/>
        </w:rPr>
        <w:t xml:space="preserve">de los datos o de </w:t>
      </w:r>
      <w:hyperlink r:id="rId11" w:history="1">
        <w:r>
          <w:rPr>
            <w:rFonts w:ascii="Arial" w:eastAsia="Times New Roman" w:hAnsi="Arial" w:cs="Arial"/>
            <w:bCs/>
            <w:sz w:val="14"/>
            <w:szCs w:val="14"/>
            <w:u w:val="single"/>
            <w:lang w:eastAsia="zh-CN"/>
          </w:rPr>
          <w:t xml:space="preserve">limitación </w:t>
        </w:r>
      </w:hyperlink>
      <w:r>
        <w:rPr>
          <w:rFonts w:ascii="Arial" w:eastAsia="Times New Roman" w:hAnsi="Arial" w:cs="Arial"/>
          <w:sz w:val="14"/>
          <w:szCs w:val="14"/>
        </w:rPr>
        <w:t xml:space="preserve">y </w:t>
      </w:r>
      <w:hyperlink r:id="rId12" w:history="1">
        <w:r>
          <w:rPr>
            <w:rFonts w:ascii="Arial" w:eastAsia="Times New Roman" w:hAnsi="Arial" w:cs="Arial"/>
            <w:bCs/>
            <w:sz w:val="14"/>
            <w:szCs w:val="14"/>
            <w:u w:val="single"/>
            <w:lang w:eastAsia="zh-CN"/>
          </w:rPr>
          <w:t>oposición</w:t>
        </w:r>
      </w:hyperlink>
      <w:r>
        <w:rPr>
          <w:rFonts w:ascii="Arial" w:eastAsia="Times New Roman" w:hAnsi="Arial" w:cs="Arial"/>
          <w:sz w:val="14"/>
          <w:szCs w:val="14"/>
        </w:rPr>
        <w:t xml:space="preserve"> a su tratamiento, así como a </w:t>
      </w:r>
      <w:hyperlink r:id="rId13" w:history="1">
        <w:r>
          <w:rPr>
            <w:rFonts w:ascii="Arial" w:eastAsia="Times New Roman" w:hAnsi="Arial" w:cs="Arial"/>
            <w:bCs/>
            <w:sz w:val="14"/>
            <w:szCs w:val="14"/>
            <w:u w:val="single"/>
            <w:lang w:eastAsia="zh-CN"/>
          </w:rPr>
          <w:t xml:space="preserve">no ser objeto de decisiones individuales </w:t>
        </w:r>
      </w:hyperlink>
      <w:r>
        <w:rPr>
          <w:rFonts w:ascii="Arial" w:eastAsia="Times New Roman" w:hAnsi="Arial" w:cs="Arial"/>
          <w:sz w:val="14"/>
          <w:szCs w:val="14"/>
        </w:rPr>
        <w:t xml:space="preserve">automatizadas a través de la sede electrónica de la Administración de la Comunidad Autónoma de Aragón con los formularios normalizados disponibles. Puedes obtener información adicional en el Registro de Actividades de tratamiento del Gobierno de Aragón, en el siguiente </w:t>
      </w:r>
      <w:r w:rsidRPr="00A963CC">
        <w:rPr>
          <w:rFonts w:ascii="Arial" w:eastAsia="Times New Roman" w:hAnsi="Arial" w:cs="Arial"/>
          <w:sz w:val="14"/>
          <w:szCs w:val="14"/>
        </w:rPr>
        <w:t xml:space="preserve">enlace </w:t>
      </w:r>
      <w:hyperlink r:id="rId14" w:history="1">
        <w:r w:rsidR="00BF3D66" w:rsidRPr="00A963CC">
          <w:rPr>
            <w:rStyle w:val="Hipervnculo"/>
            <w:rFonts w:ascii="Arial" w:hAnsi="Arial" w:cs="Arial"/>
            <w:sz w:val="14"/>
            <w:szCs w:val="14"/>
          </w:rPr>
          <w:t>https://registro-actividades-tratamiento.aragon.es/registro-actividades/detalle/99</w:t>
        </w:r>
      </w:hyperlink>
    </w:p>
    <w:p w:rsidR="00F95D08" w:rsidRDefault="00F95D08">
      <w:pPr>
        <w:pStyle w:val="Standard"/>
        <w:spacing w:after="180" w:line="240" w:lineRule="auto"/>
        <w:jc w:val="both"/>
      </w:pPr>
    </w:p>
    <w:p w:rsidR="00010C2C" w:rsidRDefault="00010C2C">
      <w:pPr>
        <w:pStyle w:val="Standard"/>
        <w:tabs>
          <w:tab w:val="center" w:pos="4110"/>
          <w:tab w:val="right" w:pos="8362"/>
        </w:tabs>
        <w:spacing w:after="120" w:line="240" w:lineRule="auto"/>
        <w:ind w:left="-142" w:right="-249"/>
        <w:jc w:val="both"/>
        <w:rPr>
          <w:rFonts w:ascii="Arial" w:eastAsia="Times New Roman" w:hAnsi="Arial" w:cs="Arial"/>
          <w:b/>
          <w:i/>
          <w:sz w:val="18"/>
          <w:szCs w:val="18"/>
          <w:lang w:eastAsia="zh-CN"/>
        </w:rPr>
      </w:pPr>
    </w:p>
    <w:p w:rsidR="00010C2C" w:rsidRDefault="00010C2C">
      <w:pPr>
        <w:pStyle w:val="Standard"/>
        <w:spacing w:after="120" w:line="240" w:lineRule="auto"/>
        <w:ind w:right="-256"/>
        <w:jc w:val="both"/>
        <w:rPr>
          <w:rFonts w:ascii="Arial" w:eastAsia="Times New Roman" w:hAnsi="Arial" w:cs="Arial"/>
          <w:i/>
          <w:kern w:val="3"/>
          <w:sz w:val="18"/>
          <w:szCs w:val="18"/>
          <w:lang w:eastAsia="zh-CN"/>
        </w:rPr>
      </w:pPr>
    </w:p>
    <w:p w:rsidR="00010C2C" w:rsidRDefault="00F835F3">
      <w:pPr>
        <w:pStyle w:val="Standard"/>
        <w:spacing w:after="120" w:line="240" w:lineRule="auto"/>
        <w:ind w:right="-256"/>
        <w:jc w:val="center"/>
      </w:pPr>
      <w:r>
        <w:rPr>
          <w:rFonts w:ascii="Arial" w:eastAsia="Times New Roman" w:hAnsi="Arial" w:cs="Arial"/>
          <w:sz w:val="18"/>
          <w:szCs w:val="18"/>
          <w:lang w:eastAsia="zh-CN"/>
        </w:rPr>
        <w:t>En…………………..……, a …….. de………………………………..de …….….</w:t>
      </w:r>
    </w:p>
    <w:p w:rsidR="00010C2C" w:rsidRDefault="00F835F3">
      <w:pPr>
        <w:pStyle w:val="Standard"/>
        <w:spacing w:after="120" w:line="240" w:lineRule="auto"/>
        <w:ind w:right="-256"/>
      </w:pPr>
      <w:r>
        <w:rPr>
          <w:rFonts w:ascii="Arial" w:eastAsia="Arial" w:hAnsi="Arial" w:cs="Arial"/>
          <w:sz w:val="18"/>
          <w:szCs w:val="18"/>
          <w:lang w:eastAsia="zh-CN"/>
        </w:rPr>
        <w:t xml:space="preserve">  </w:t>
      </w:r>
      <w:r>
        <w:rPr>
          <w:rFonts w:ascii="Arial" w:eastAsia="Times New Roman" w:hAnsi="Arial" w:cs="Arial"/>
          <w:sz w:val="18"/>
          <w:szCs w:val="18"/>
          <w:lang w:eastAsia="zh-CN"/>
        </w:rPr>
        <w:tab/>
      </w:r>
    </w:p>
    <w:p w:rsidR="00010C2C" w:rsidRDefault="00010C2C">
      <w:pPr>
        <w:pStyle w:val="Standard"/>
        <w:spacing w:after="120" w:line="240" w:lineRule="auto"/>
        <w:ind w:right="-256"/>
        <w:jc w:val="center"/>
        <w:rPr>
          <w:rFonts w:ascii="Arial" w:eastAsia="Times New Roman" w:hAnsi="Arial" w:cs="Arial"/>
          <w:b/>
          <w:sz w:val="18"/>
          <w:szCs w:val="18"/>
          <w:lang w:eastAsia="zh-CN"/>
        </w:rPr>
      </w:pPr>
    </w:p>
    <w:p w:rsidR="00010C2C" w:rsidRDefault="00010C2C">
      <w:pPr>
        <w:pStyle w:val="Standard"/>
        <w:spacing w:after="120" w:line="240" w:lineRule="auto"/>
        <w:ind w:right="-256"/>
        <w:jc w:val="center"/>
        <w:rPr>
          <w:rFonts w:ascii="Arial" w:eastAsia="Times New Roman" w:hAnsi="Arial" w:cs="Arial"/>
          <w:b/>
          <w:sz w:val="18"/>
          <w:szCs w:val="18"/>
          <w:lang w:eastAsia="zh-CN"/>
        </w:rPr>
      </w:pPr>
    </w:p>
    <w:p w:rsidR="00010C2C" w:rsidRDefault="00010C2C">
      <w:pPr>
        <w:pStyle w:val="Standard"/>
        <w:spacing w:after="120" w:line="240" w:lineRule="auto"/>
        <w:ind w:right="-256"/>
        <w:jc w:val="center"/>
        <w:rPr>
          <w:rFonts w:ascii="Arial" w:eastAsia="Times New Roman" w:hAnsi="Arial" w:cs="Arial"/>
          <w:b/>
          <w:bCs/>
          <w:sz w:val="18"/>
          <w:szCs w:val="18"/>
          <w:lang w:eastAsia="zh-CN"/>
        </w:rPr>
      </w:pPr>
    </w:p>
    <w:p w:rsidR="00010C2C" w:rsidRDefault="00010C2C">
      <w:pPr>
        <w:pStyle w:val="Standard"/>
        <w:spacing w:after="120" w:line="240" w:lineRule="auto"/>
        <w:ind w:right="-256"/>
        <w:jc w:val="center"/>
        <w:rPr>
          <w:rFonts w:ascii="Arial" w:eastAsia="Times New Roman" w:hAnsi="Arial" w:cs="Arial"/>
          <w:b/>
          <w:bCs/>
          <w:sz w:val="18"/>
          <w:szCs w:val="18"/>
          <w:lang w:eastAsia="zh-CN"/>
        </w:rPr>
      </w:pPr>
    </w:p>
    <w:p w:rsidR="00010C2C" w:rsidRDefault="00F835F3">
      <w:pPr>
        <w:pStyle w:val="Standard"/>
        <w:spacing w:after="120" w:line="240" w:lineRule="auto"/>
        <w:ind w:right="-256"/>
        <w:jc w:val="center"/>
      </w:pPr>
      <w:r>
        <w:rPr>
          <w:rFonts w:ascii="Arial" w:eastAsia="Arial" w:hAnsi="Arial" w:cs="Arial"/>
          <w:bCs/>
          <w:sz w:val="18"/>
          <w:szCs w:val="18"/>
          <w:lang w:eastAsia="zh-CN"/>
        </w:rPr>
        <w:t xml:space="preserve">    </w:t>
      </w:r>
      <w:r>
        <w:rPr>
          <w:rFonts w:ascii="Arial" w:eastAsia="Times New Roman" w:hAnsi="Arial" w:cs="Arial"/>
          <w:bCs/>
          <w:sz w:val="18"/>
          <w:szCs w:val="18"/>
          <w:lang w:eastAsia="zh-CN"/>
        </w:rPr>
        <w:t>Fdo. ……………………….…………..…</w:t>
      </w:r>
    </w:p>
    <w:p w:rsidR="00010C2C" w:rsidRDefault="00010C2C">
      <w:pPr>
        <w:pStyle w:val="Standard"/>
        <w:spacing w:after="120" w:line="240" w:lineRule="auto"/>
        <w:ind w:right="-256"/>
        <w:rPr>
          <w:rFonts w:ascii="Arial" w:eastAsia="Times New Roman" w:hAnsi="Arial" w:cs="Arial"/>
          <w:b/>
          <w:bCs/>
          <w:kern w:val="3"/>
          <w:sz w:val="28"/>
          <w:szCs w:val="28"/>
          <w:lang w:eastAsia="zh-CN"/>
        </w:rPr>
      </w:pPr>
    </w:p>
    <w:p w:rsidR="00010C2C" w:rsidRDefault="00010C2C">
      <w:pPr>
        <w:pStyle w:val="Standard"/>
        <w:spacing w:after="120" w:line="240" w:lineRule="auto"/>
        <w:ind w:right="-256"/>
        <w:rPr>
          <w:rFonts w:ascii="Arial" w:eastAsia="Times New Roman" w:hAnsi="Arial" w:cs="Arial"/>
          <w:b/>
          <w:bCs/>
          <w:kern w:val="3"/>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010C2C">
      <w:pPr>
        <w:pStyle w:val="Standard"/>
        <w:spacing w:after="140" w:line="288" w:lineRule="auto"/>
        <w:rPr>
          <w:rFonts w:ascii="Times New Roman" w:eastAsia="Times New Roman" w:hAnsi="Times New Roman" w:cs="Times New Roman"/>
          <w:bCs/>
          <w:lang w:eastAsia="zh-CN"/>
        </w:rPr>
      </w:pPr>
    </w:p>
    <w:p w:rsidR="00010C2C" w:rsidRDefault="00F835F3">
      <w:pPr>
        <w:pStyle w:val="Standard"/>
        <w:spacing w:after="120" w:line="240" w:lineRule="auto"/>
        <w:ind w:right="664"/>
      </w:pPr>
      <w:r>
        <w:rPr>
          <w:rFonts w:ascii="Arial" w:eastAsia="Times New Roman" w:hAnsi="Arial" w:cs="Arial"/>
          <w:b/>
          <w:kern w:val="3"/>
          <w:sz w:val="20"/>
          <w:szCs w:val="20"/>
          <w:lang w:eastAsia="zh-CN"/>
        </w:rPr>
        <w:t>DIRECCIÓN GENERAL DE CALIDAD Y SEGURIDAD ALIMENTARIA</w:t>
      </w:r>
    </w:p>
    <w:p w:rsidR="00010C2C" w:rsidRDefault="00010C2C">
      <w:pPr>
        <w:pStyle w:val="Standard"/>
        <w:widowControl w:val="0"/>
        <w:spacing w:after="0" w:line="240" w:lineRule="auto"/>
        <w:ind w:right="-256"/>
        <w:jc w:val="both"/>
        <w:rPr>
          <w:rFonts w:ascii="Arial" w:eastAsia="Times New Roman" w:hAnsi="Arial"/>
          <w:color w:val="3C19FF"/>
          <w:lang w:eastAsia="zh-CN"/>
        </w:rPr>
      </w:pPr>
    </w:p>
    <w:sectPr w:rsidR="00010C2C" w:rsidSect="00BF5401">
      <w:headerReference w:type="default" r:id="rId15"/>
      <w:footerReference w:type="default" r:id="rId16"/>
      <w:pgSz w:w="11906" w:h="16838"/>
      <w:pgMar w:top="993" w:right="566" w:bottom="765" w:left="1701"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DF9" w:rsidRDefault="00F25DF9">
      <w:r>
        <w:separator/>
      </w:r>
    </w:p>
  </w:endnote>
  <w:endnote w:type="continuationSeparator" w:id="0">
    <w:p w:rsidR="00F25DF9" w:rsidRDefault="00F2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F25DF9">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DF9" w:rsidRDefault="00F25DF9">
      <w:r>
        <w:rPr>
          <w:color w:val="000000"/>
        </w:rPr>
        <w:separator/>
      </w:r>
    </w:p>
  </w:footnote>
  <w:footnote w:type="continuationSeparator" w:id="0">
    <w:p w:rsidR="00F25DF9" w:rsidRDefault="00F25D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BF5401">
    <w:pPr>
      <w:pStyle w:val="Encabezado"/>
    </w:pPr>
    <w:r>
      <w:rPr>
        <w:noProof/>
        <w:lang w:eastAsia="es-ES"/>
      </w:rPr>
      <w:drawing>
        <wp:anchor distT="0" distB="0" distL="114300" distR="114300" simplePos="0" relativeHeight="251659264" behindDoc="1" locked="0" layoutInCell="1" allowOverlap="1" wp14:anchorId="1F7A7834" wp14:editId="3862141F">
          <wp:simplePos x="0" y="0"/>
          <wp:positionH relativeFrom="column">
            <wp:posOffset>4079020</wp:posOffset>
          </wp:positionH>
          <wp:positionV relativeFrom="paragraph">
            <wp:posOffset>91716</wp:posOffset>
          </wp:positionV>
          <wp:extent cx="1829520" cy="389160"/>
          <wp:effectExtent l="0" t="0" r="0" b="0"/>
          <wp:wrapNone/>
          <wp:docPr id="6" name="Imagen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99" t="-466" r="-99" b="-466"/>
                  <a:stretch>
                    <a:fillRect/>
                  </a:stretch>
                </pic:blipFill>
                <pic:spPr>
                  <a:xfrm>
                    <a:off x="0" y="0"/>
                    <a:ext cx="1829520" cy="389160"/>
                  </a:xfrm>
                  <a:prstGeom prst="rect">
                    <a:avLst/>
                  </a:prstGeom>
                  <a:noFill/>
                  <a:ln>
                    <a:noFill/>
                    <a:prstDash/>
                  </a:ln>
                </pic:spPr>
              </pic:pic>
            </a:graphicData>
          </a:graphic>
        </wp:anchor>
      </w:drawing>
    </w:r>
    <w:r>
      <w:rPr>
        <w:noProof/>
        <w:lang w:eastAsia="es-ES"/>
      </w:rPr>
      <w:drawing>
        <wp:inline distT="0" distB="0" distL="0" distR="0" wp14:anchorId="3DBDEB4D" wp14:editId="39F8C583">
          <wp:extent cx="1285919" cy="504719"/>
          <wp:effectExtent l="0" t="0" r="9481" b="0"/>
          <wp:docPr id="7" name="Imagen 12" descr="Agricultura negr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285919" cy="504719"/>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A2329"/>
    <w:multiLevelType w:val="multilevel"/>
    <w:tmpl w:val="34EA5CD8"/>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A4070FC"/>
    <w:multiLevelType w:val="multilevel"/>
    <w:tmpl w:val="97A66472"/>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B6421BC"/>
    <w:multiLevelType w:val="multilevel"/>
    <w:tmpl w:val="C008779C"/>
    <w:styleLink w:val="Sin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1F3555B"/>
    <w:multiLevelType w:val="multilevel"/>
    <w:tmpl w:val="9B9E801E"/>
    <w:styleLink w:val="WWNum19"/>
    <w:lvl w:ilvl="0">
      <w:start w:val="1"/>
      <w:numFmt w:val="upperLetter"/>
      <w:lvlText w:val="%1)"/>
      <w:lvlJc w:val="left"/>
      <w:rPr>
        <w:rFonts w:ascii="Arial" w:hAnsi="Arial" w:cs="Arial"/>
        <w:b/>
        <w:color w:val="000000"/>
        <w:sz w:val="1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BED038E"/>
    <w:multiLevelType w:val="multilevel"/>
    <w:tmpl w:val="1A28EC58"/>
    <w:styleLink w:val="WWNum1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CBE693A"/>
    <w:multiLevelType w:val="multilevel"/>
    <w:tmpl w:val="44B66302"/>
    <w:styleLink w:val="WWNum17"/>
    <w:lvl w:ilvl="0">
      <w:numFmt w:val="bullet"/>
      <w:lvlText w:val=""/>
      <w:lvlJc w:val="left"/>
      <w:rPr>
        <w:rFonts w:ascii="Symbol" w:hAnsi="Symbo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29BA78FE"/>
    <w:multiLevelType w:val="multilevel"/>
    <w:tmpl w:val="E8CED500"/>
    <w:styleLink w:val="WW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E535758"/>
    <w:multiLevelType w:val="multilevel"/>
    <w:tmpl w:val="4BB27BE0"/>
    <w:styleLink w:val="WWNum13"/>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E704545"/>
    <w:multiLevelType w:val="multilevel"/>
    <w:tmpl w:val="314A4272"/>
    <w:styleLink w:val="WW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36080CF9"/>
    <w:multiLevelType w:val="multilevel"/>
    <w:tmpl w:val="9D6495B8"/>
    <w:styleLink w:val="WWNum2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3CA42301"/>
    <w:multiLevelType w:val="multilevel"/>
    <w:tmpl w:val="398C2FF2"/>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3E685C80"/>
    <w:multiLevelType w:val="multilevel"/>
    <w:tmpl w:val="DA8E291C"/>
    <w:styleLink w:val="WWNum15"/>
    <w:lvl w:ilvl="0">
      <w:start w:val="1"/>
      <w:numFmt w:val="decimal"/>
      <w:lvlText w:val="%1."/>
      <w:lvlJc w:val="left"/>
      <w:rPr>
        <w:rFonts w:ascii="Arial" w:hAnsi="Arial" w:cs="Arial"/>
        <w:b w:val="0"/>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E951B4C"/>
    <w:multiLevelType w:val="multilevel"/>
    <w:tmpl w:val="F348CD42"/>
    <w:styleLink w:val="WWNum7"/>
    <w:lvl w:ilvl="0">
      <w:start w:val="1"/>
      <w:numFmt w:val="lowerLetter"/>
      <w:lvlText w:val="%1)"/>
      <w:lvlJc w:val="left"/>
    </w:lvl>
    <w:lvl w:ilvl="1">
      <w:numFmt w:val="bullet"/>
      <w:lvlText w:val="-"/>
      <w:lvlJc w:val="left"/>
      <w:rPr>
        <w:rFonts w:ascii="Calibri" w:hAnsi="Calibri" w:cs="Calibri"/>
        <w:color w:val="000000"/>
        <w:sz w:val="22"/>
        <w:szCs w:val="22"/>
        <w:lang w:val="es-ES" w:eastAsia="es-ES"/>
      </w:rPr>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41C3163B"/>
    <w:multiLevelType w:val="multilevel"/>
    <w:tmpl w:val="36FE321E"/>
    <w:styleLink w:val="WWNum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B2E7139"/>
    <w:multiLevelType w:val="multilevel"/>
    <w:tmpl w:val="D11A917C"/>
    <w:styleLink w:val="WWNum1a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526A6106"/>
    <w:multiLevelType w:val="multilevel"/>
    <w:tmpl w:val="F53A357A"/>
    <w:styleLink w:val="WWNum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553D55E3"/>
    <w:multiLevelType w:val="multilevel"/>
    <w:tmpl w:val="5E9621E6"/>
    <w:styleLink w:val="WWNum11"/>
    <w:lvl w:ilvl="0">
      <w:start w:val="1"/>
      <w:numFmt w:val="lowerLetter"/>
      <w:lvlText w:val="%1)"/>
      <w:lvlJc w:val="left"/>
      <w:rPr>
        <w:rFonts w:cs="Arial"/>
        <w:bCs/>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5AA77852"/>
    <w:multiLevelType w:val="multilevel"/>
    <w:tmpl w:val="69F8B5F6"/>
    <w:styleLink w:val="WWNum18"/>
    <w:lvl w:ilvl="0">
      <w:start w:val="1"/>
      <w:numFmt w:val="lowerLetter"/>
      <w:lvlText w:val="%1)"/>
      <w:lvlJc w:val="left"/>
      <w:rPr>
        <w:rFonts w:cs="Times New Roman"/>
      </w:rPr>
    </w:lvl>
    <w:lvl w:ilvl="1">
      <w:start w:val="1"/>
      <w:numFmt w:val="upperRoman"/>
      <w:lvlText w:val="%2."/>
      <w:lvlJc w:val="right"/>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63E10A18"/>
    <w:multiLevelType w:val="multilevel"/>
    <w:tmpl w:val="F7B215CE"/>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6BE92601"/>
    <w:multiLevelType w:val="multilevel"/>
    <w:tmpl w:val="74AA0BF8"/>
    <w:styleLink w:val="WWNum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6D4B35FC"/>
    <w:multiLevelType w:val="multilevel"/>
    <w:tmpl w:val="7BE46D94"/>
    <w:styleLink w:val="WWNum1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6DF40ABD"/>
    <w:multiLevelType w:val="multilevel"/>
    <w:tmpl w:val="282EDBCA"/>
    <w:styleLink w:val="WWNum14"/>
    <w:lvl w:ilvl="0">
      <w:numFmt w:val="bullet"/>
      <w:lvlText w:val=""/>
      <w:lvlJc w:val="left"/>
      <w:rPr>
        <w:rFonts w:ascii="Symbol" w:hAnsi="Symbol" w:cs="Symbol"/>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6F7E0A31"/>
    <w:multiLevelType w:val="multilevel"/>
    <w:tmpl w:val="6B7AB86A"/>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70845676"/>
    <w:multiLevelType w:val="multilevel"/>
    <w:tmpl w:val="50BCC420"/>
    <w:styleLink w:val="WWNum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72FE5A49"/>
    <w:multiLevelType w:val="multilevel"/>
    <w:tmpl w:val="C0B46876"/>
    <w:styleLink w:val="NoListWW"/>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463500B"/>
    <w:multiLevelType w:val="multilevel"/>
    <w:tmpl w:val="164806A8"/>
    <w:styleLink w:val="WWNum8"/>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24"/>
  </w:num>
  <w:num w:numId="2">
    <w:abstractNumId w:val="2"/>
  </w:num>
  <w:num w:numId="3">
    <w:abstractNumId w:val="1"/>
  </w:num>
  <w:num w:numId="4">
    <w:abstractNumId w:val="18"/>
  </w:num>
  <w:num w:numId="5">
    <w:abstractNumId w:val="22"/>
  </w:num>
  <w:num w:numId="6">
    <w:abstractNumId w:val="8"/>
  </w:num>
  <w:num w:numId="7">
    <w:abstractNumId w:val="15"/>
  </w:num>
  <w:num w:numId="8">
    <w:abstractNumId w:val="23"/>
  </w:num>
  <w:num w:numId="9">
    <w:abstractNumId w:val="12"/>
  </w:num>
  <w:num w:numId="10">
    <w:abstractNumId w:val="25"/>
  </w:num>
  <w:num w:numId="11">
    <w:abstractNumId w:val="19"/>
  </w:num>
  <w:num w:numId="12">
    <w:abstractNumId w:val="10"/>
  </w:num>
  <w:num w:numId="13">
    <w:abstractNumId w:val="16"/>
  </w:num>
  <w:num w:numId="14">
    <w:abstractNumId w:val="20"/>
  </w:num>
  <w:num w:numId="15">
    <w:abstractNumId w:val="7"/>
  </w:num>
  <w:num w:numId="16">
    <w:abstractNumId w:val="21"/>
  </w:num>
  <w:num w:numId="17">
    <w:abstractNumId w:val="11"/>
  </w:num>
  <w:num w:numId="18">
    <w:abstractNumId w:val="13"/>
  </w:num>
  <w:num w:numId="19">
    <w:abstractNumId w:val="5"/>
  </w:num>
  <w:num w:numId="20">
    <w:abstractNumId w:val="17"/>
  </w:num>
  <w:num w:numId="21">
    <w:abstractNumId w:val="3"/>
  </w:num>
  <w:num w:numId="22">
    <w:abstractNumId w:val="9"/>
  </w:num>
  <w:num w:numId="23">
    <w:abstractNumId w:val="6"/>
  </w:num>
  <w:num w:numId="24">
    <w:abstractNumId w:val="0"/>
  </w:num>
  <w:num w:numId="25">
    <w:abstractNumId w:val="4"/>
  </w:num>
  <w:num w:numId="26">
    <w:abstractNumId w:val="14"/>
  </w:num>
  <w:num w:numId="27">
    <w:abstractNumId w:val="23"/>
    <w:lvlOverride w:ilvl="0">
      <w:startOverride w:val="1"/>
    </w:lvlOverride>
  </w:num>
  <w:num w:numId="28">
    <w:abstractNumId w:val="23"/>
    <w:lvlOverride w:ilvl="0">
      <w:startOverride w:val="1"/>
    </w:lvlOverride>
  </w:num>
  <w:num w:numId="29">
    <w:abstractNumId w:val="19"/>
    <w:lvlOverride w:ilvl="0">
      <w:startOverride w:val="1"/>
    </w:lvlOverride>
  </w:num>
  <w:num w:numId="30">
    <w:abstractNumId w:val="10"/>
    <w:lvlOverride w:ilvl="0">
      <w:startOverride w:val="1"/>
    </w:lvlOverride>
  </w:num>
  <w:num w:numId="31">
    <w:abstractNumId w:val="19"/>
    <w:lvlOverride w:ilvl="0">
      <w:startOverride w:val="1"/>
    </w:lvlOverride>
  </w:num>
  <w:num w:numId="32">
    <w:abstractNumId w:val="20"/>
    <w:lvlOverride w:ilvl="0">
      <w:startOverride w:val="1"/>
    </w:lvlOverride>
  </w:num>
  <w:num w:numId="33">
    <w:abstractNumId w:val="16"/>
    <w:lvlOverride w:ilvl="0">
      <w:startOverride w:val="1"/>
    </w:lvlOverride>
  </w:num>
  <w:num w:numId="34">
    <w:abstractNumId w:val="7"/>
  </w:num>
  <w:num w:numId="35">
    <w:abstractNumId w:val="6"/>
    <w:lvlOverride w:ilvl="0">
      <w:startOverride w:val="1"/>
    </w:lvlOverride>
  </w:num>
  <w:num w:numId="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autoHyphenation/>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C2C"/>
    <w:rsid w:val="00010C2C"/>
    <w:rsid w:val="00071D77"/>
    <w:rsid w:val="001251BF"/>
    <w:rsid w:val="0022621B"/>
    <w:rsid w:val="002758FD"/>
    <w:rsid w:val="00311333"/>
    <w:rsid w:val="00355E48"/>
    <w:rsid w:val="004A550D"/>
    <w:rsid w:val="004C2B7E"/>
    <w:rsid w:val="005E7934"/>
    <w:rsid w:val="00802B5B"/>
    <w:rsid w:val="00807C47"/>
    <w:rsid w:val="00857AD9"/>
    <w:rsid w:val="00934F8E"/>
    <w:rsid w:val="00982CC5"/>
    <w:rsid w:val="009E3A24"/>
    <w:rsid w:val="00A25E37"/>
    <w:rsid w:val="00A4009A"/>
    <w:rsid w:val="00A543E3"/>
    <w:rsid w:val="00A65733"/>
    <w:rsid w:val="00A963CC"/>
    <w:rsid w:val="00AA064B"/>
    <w:rsid w:val="00AB3A9D"/>
    <w:rsid w:val="00B651C9"/>
    <w:rsid w:val="00BB0EED"/>
    <w:rsid w:val="00BF3D66"/>
    <w:rsid w:val="00BF5401"/>
    <w:rsid w:val="00CA2711"/>
    <w:rsid w:val="00CE3B7C"/>
    <w:rsid w:val="00E76F61"/>
    <w:rsid w:val="00F25DF9"/>
    <w:rsid w:val="00F40971"/>
    <w:rsid w:val="00F42C5C"/>
    <w:rsid w:val="00F440B4"/>
    <w:rsid w:val="00F835F3"/>
    <w:rsid w:val="00F95D08"/>
    <w:rsid w:val="00FE0B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5023D444-C84D-4E84-BF70-A1D0689C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s-E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097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88" w:lineRule="auto"/>
    </w:pPr>
    <w:rPr>
      <w:rFonts w:ascii="Times New Roman" w:eastAsia="Times New Roman" w:hAnsi="Times New Roman" w:cs="Times New Roman"/>
      <w:sz w:val="24"/>
      <w:szCs w:val="24"/>
      <w:lang w:eastAsia="zh-CN"/>
    </w:rPr>
  </w:style>
  <w:style w:type="paragraph" w:styleId="Lista">
    <w:name w:val="List"/>
    <w:basedOn w:val="Textbody"/>
    <w:rPr>
      <w:rFonts w:cs="Lucida Sans"/>
    </w:rPr>
  </w:style>
  <w:style w:type="paragraph" w:styleId="Descripcin">
    <w:name w:val="caption"/>
    <w:basedOn w:val="Standard"/>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Index">
    <w:name w:val="Index"/>
    <w:basedOn w:val="Standard"/>
    <w:pPr>
      <w:suppressLineNumbers/>
      <w:spacing w:after="0" w:line="240" w:lineRule="auto"/>
    </w:pPr>
    <w:rPr>
      <w:rFonts w:ascii="Times New Roman" w:eastAsia="Times New Roman" w:hAnsi="Times New Roman" w:cs="Lucida Sans"/>
      <w:sz w:val="24"/>
      <w:szCs w:val="24"/>
      <w:lang w:eastAsia="zh-CN"/>
    </w:rPr>
  </w:style>
  <w:style w:type="paragraph" w:styleId="Prrafodelista">
    <w:name w:val="List Paragraph"/>
    <w:basedOn w:val="Standard"/>
    <w:pPr>
      <w:ind w:left="720"/>
    </w:pPr>
  </w:style>
  <w:style w:type="paragraph" w:styleId="Textocomentario">
    <w:name w:val="annotation text"/>
    <w:basedOn w:val="Standard"/>
    <w:pPr>
      <w:spacing w:line="240" w:lineRule="auto"/>
    </w:pPr>
    <w:rPr>
      <w:sz w:val="20"/>
      <w:szCs w:val="20"/>
    </w:rPr>
  </w:style>
  <w:style w:type="paragraph" w:styleId="Asuntodelcomentario">
    <w:name w:val="annotation subject"/>
    <w:basedOn w:val="Textocomentario"/>
    <w:next w:val="Textocomentario"/>
    <w:rPr>
      <w:b/>
      <w:bCs/>
    </w:rPr>
  </w:style>
  <w:style w:type="paragraph" w:styleId="Textodeglobo">
    <w:name w:val="Balloon Text"/>
    <w:basedOn w:val="Standard"/>
    <w:pPr>
      <w:spacing w:after="0" w:line="240" w:lineRule="auto"/>
    </w:pPr>
    <w:rPr>
      <w:rFonts w:ascii="Segoe UI" w:hAnsi="Segoe UI" w:cs="Segoe UI"/>
      <w:sz w:val="18"/>
      <w:szCs w:val="18"/>
    </w:rPr>
  </w:style>
  <w:style w:type="paragraph" w:customStyle="1" w:styleId="Ttulo5">
    <w:name w:val="Título5"/>
    <w:basedOn w:val="Standard"/>
    <w:next w:val="Textbody"/>
    <w:pPr>
      <w:keepNext/>
      <w:spacing w:before="240" w:after="120" w:line="240" w:lineRule="auto"/>
    </w:pPr>
    <w:rPr>
      <w:rFonts w:ascii="Liberation Sans" w:eastAsia="Microsoft YaHei" w:hAnsi="Liberation Sans" w:cs="Arial"/>
      <w:sz w:val="28"/>
      <w:szCs w:val="28"/>
      <w:lang w:eastAsia="zh-CN"/>
    </w:rPr>
  </w:style>
  <w:style w:type="paragraph" w:customStyle="1" w:styleId="Ttulo4">
    <w:name w:val="Título4"/>
    <w:basedOn w:val="Standard"/>
    <w:next w:val="Textbody"/>
    <w:pPr>
      <w:keepNext/>
      <w:spacing w:before="240" w:after="120" w:line="240" w:lineRule="auto"/>
    </w:pPr>
    <w:rPr>
      <w:rFonts w:ascii="Liberation Sans" w:eastAsia="Microsoft YaHei" w:hAnsi="Liberation Sans" w:cs="Mangal"/>
      <w:sz w:val="28"/>
      <w:szCs w:val="28"/>
      <w:lang w:eastAsia="zh-CN"/>
    </w:rPr>
  </w:style>
  <w:style w:type="paragraph" w:customStyle="1" w:styleId="Epgrafe1">
    <w:name w:val="Epígrafe1"/>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tulo3">
    <w:name w:val="Título3"/>
    <w:basedOn w:val="Standard"/>
    <w:next w:val="Textbody"/>
    <w:pPr>
      <w:keepNext/>
      <w:spacing w:before="240" w:after="120" w:line="240" w:lineRule="auto"/>
    </w:pPr>
    <w:rPr>
      <w:rFonts w:ascii="Liberation Sans" w:eastAsia="Microsoft YaHei" w:hAnsi="Liberation Sans" w:cs="Lucida Sans"/>
      <w:sz w:val="28"/>
      <w:szCs w:val="28"/>
      <w:lang w:eastAsia="zh-CN"/>
    </w:rPr>
  </w:style>
  <w:style w:type="paragraph" w:customStyle="1" w:styleId="Epgrafe3">
    <w:name w:val="Epígrafe3"/>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itulo">
    <w:name w:val="Titulo"/>
    <w:basedOn w:val="Standard"/>
    <w:pPr>
      <w:pageBreakBefore/>
      <w:spacing w:after="0" w:line="360" w:lineRule="auto"/>
      <w:jc w:val="both"/>
    </w:pPr>
    <w:rPr>
      <w:rFonts w:ascii="Arial" w:eastAsia="Times New Roman" w:hAnsi="Arial" w:cs="Arial"/>
      <w:b/>
      <w:sz w:val="24"/>
      <w:szCs w:val="24"/>
      <w:lang w:eastAsia="zh-CN"/>
    </w:rPr>
  </w:style>
  <w:style w:type="paragraph" w:customStyle="1" w:styleId="Ttulo2">
    <w:name w:val="Título2"/>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Epgrafe2">
    <w:name w:val="Epígrafe2"/>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extocomentario1">
    <w:name w:val="Texto comentario1"/>
    <w:basedOn w:val="Standard"/>
    <w:pPr>
      <w:spacing w:after="0" w:line="240" w:lineRule="auto"/>
    </w:pPr>
    <w:rPr>
      <w:rFonts w:ascii="Times New Roman" w:eastAsia="Times New Roman" w:hAnsi="Times New Roman" w:cs="Times New Roman"/>
      <w:sz w:val="20"/>
      <w:szCs w:val="20"/>
      <w:lang w:eastAsia="zh-CN"/>
    </w:rPr>
  </w:style>
  <w:style w:type="paragraph" w:customStyle="1" w:styleId="Default">
    <w:name w:val="Default"/>
    <w:pPr>
      <w:widowControl/>
    </w:pPr>
    <w:rPr>
      <w:rFonts w:ascii="Helvetica" w:eastAsia="Times New Roman" w:hAnsi="Helvetica" w:cs="Helvetica"/>
      <w:color w:val="000000"/>
      <w:sz w:val="24"/>
      <w:szCs w:val="24"/>
      <w:lang w:eastAsia="zh-CN"/>
    </w:rPr>
  </w:style>
  <w:style w:type="paragraph" w:customStyle="1" w:styleId="cabezatabla1">
    <w:name w:val="cabeza_tabla1"/>
    <w:basedOn w:val="Standard"/>
    <w:pPr>
      <w:spacing w:after="0" w:line="240" w:lineRule="auto"/>
      <w:jc w:val="center"/>
    </w:pPr>
    <w:rPr>
      <w:rFonts w:ascii="Times New Roman" w:hAnsi="Times New Roman" w:cs="Times New Roman"/>
      <w:b/>
      <w:bCs/>
      <w:sz w:val="24"/>
      <w:szCs w:val="24"/>
      <w:lang w:eastAsia="zh-CN"/>
    </w:rPr>
  </w:style>
  <w:style w:type="paragraph" w:customStyle="1" w:styleId="cuerpotablaizq1">
    <w:name w:val="cuerpo_tabla_izq1"/>
    <w:basedOn w:val="Standard"/>
    <w:pPr>
      <w:spacing w:after="0" w:line="240" w:lineRule="auto"/>
    </w:pPr>
    <w:rPr>
      <w:rFonts w:ascii="Times New Roman" w:hAnsi="Times New Roman" w:cs="Times New Roman"/>
      <w:lang w:eastAsia="zh-CN"/>
    </w:rPr>
  </w:style>
  <w:style w:type="paragraph" w:customStyle="1" w:styleId="cuerpotablacentro1">
    <w:name w:val="cuerpo_tabla_centro1"/>
    <w:basedOn w:val="Standard"/>
    <w:pPr>
      <w:spacing w:after="0" w:line="240" w:lineRule="auto"/>
      <w:jc w:val="center"/>
    </w:pPr>
    <w:rPr>
      <w:rFonts w:ascii="Times New Roman" w:hAnsi="Times New Roman" w:cs="Times New Roman"/>
      <w:lang w:eastAsia="zh-CN"/>
    </w:rPr>
  </w:style>
  <w:style w:type="paragraph" w:customStyle="1" w:styleId="cuerpotablader1">
    <w:name w:val="cuerpo_tabla_der1"/>
    <w:basedOn w:val="Standard"/>
    <w:pPr>
      <w:spacing w:after="0" w:line="240" w:lineRule="auto"/>
      <w:jc w:val="right"/>
    </w:pPr>
    <w:rPr>
      <w:rFonts w:ascii="Times New Roman" w:hAnsi="Times New Roman" w:cs="Times New Roman"/>
      <w:lang w:eastAsia="zh-CN"/>
    </w:rPr>
  </w:style>
  <w:style w:type="paragraph" w:customStyle="1" w:styleId="parrafo1">
    <w:name w:val="parrafo1"/>
    <w:basedOn w:val="Standard"/>
    <w:pPr>
      <w:spacing w:before="180" w:after="180" w:line="240" w:lineRule="auto"/>
      <w:ind w:firstLine="360"/>
      <w:jc w:val="both"/>
    </w:pPr>
    <w:rPr>
      <w:rFonts w:ascii="Times New Roman" w:eastAsia="Times New Roman" w:hAnsi="Times New Roman" w:cs="Times New Roman"/>
      <w:sz w:val="24"/>
      <w:szCs w:val="24"/>
      <w:lang w:eastAsia="zh-CN"/>
    </w:rPr>
  </w:style>
  <w:style w:type="paragraph" w:customStyle="1" w:styleId="parrafo21">
    <w:name w:val="parrafo_21"/>
    <w:basedOn w:val="Standard"/>
    <w:pPr>
      <w:spacing w:before="360" w:after="180" w:line="240" w:lineRule="auto"/>
      <w:ind w:firstLine="360"/>
      <w:jc w:val="both"/>
    </w:pPr>
    <w:rPr>
      <w:rFonts w:ascii="Times New Roman" w:eastAsia="Times New Roman" w:hAnsi="Times New Roman" w:cs="Times New Roman"/>
      <w:sz w:val="24"/>
      <w:szCs w:val="24"/>
      <w:lang w:eastAsia="zh-CN"/>
    </w:rPr>
  </w:style>
  <w:style w:type="paragraph" w:styleId="z-Principiodelformulario">
    <w:name w:val="HTML Top of Form"/>
    <w:basedOn w:val="Standard"/>
    <w:next w:val="Standard"/>
    <w:pPr>
      <w:pBdr>
        <w:bottom w:val="single" w:sz="6" w:space="1" w:color="000000"/>
      </w:pBdr>
      <w:spacing w:after="0" w:line="240" w:lineRule="auto"/>
      <w:jc w:val="center"/>
    </w:pPr>
    <w:rPr>
      <w:rFonts w:ascii="Arial" w:hAnsi="Arial" w:cs="Arial"/>
      <w:vanish/>
      <w:sz w:val="16"/>
      <w:szCs w:val="16"/>
      <w:lang w:eastAsia="zh-CN"/>
    </w:rPr>
  </w:style>
  <w:style w:type="paragraph" w:customStyle="1" w:styleId="centrocursiva1">
    <w:name w:val="centro_cursiva1"/>
    <w:basedOn w:val="Standard"/>
    <w:pPr>
      <w:spacing w:before="480" w:after="180" w:line="240" w:lineRule="auto"/>
      <w:jc w:val="center"/>
    </w:pPr>
    <w:rPr>
      <w:rFonts w:ascii="Times New Roman" w:hAnsi="Times New Roman" w:cs="Times New Roman"/>
      <w:i/>
      <w:iCs/>
      <w:sz w:val="24"/>
      <w:szCs w:val="24"/>
      <w:lang w:eastAsia="zh-CN"/>
    </w:rPr>
  </w:style>
  <w:style w:type="paragraph" w:customStyle="1" w:styleId="HeaderandFooter">
    <w:name w:val="Header and Footer"/>
    <w:basedOn w:val="Standard"/>
  </w:style>
  <w:style w:type="paragraph" w:styleId="Piedepgina">
    <w:name w:val="foot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Textoindependiente21">
    <w:name w:val="Texto independiente 21"/>
    <w:basedOn w:val="Standard"/>
    <w:pPr>
      <w:spacing w:after="0" w:line="240" w:lineRule="auto"/>
      <w:jc w:val="both"/>
    </w:pPr>
    <w:rPr>
      <w:rFonts w:ascii="Arial" w:eastAsia="Times New Roman" w:hAnsi="Arial" w:cs="Arial"/>
      <w:b/>
      <w:szCs w:val="20"/>
      <w:lang w:eastAsia="zh-CN"/>
    </w:rPr>
  </w:style>
  <w:style w:type="paragraph" w:styleId="Encabezado">
    <w:name w:val="head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Car">
    <w:name w:val="Car"/>
    <w:basedOn w:val="Standard"/>
    <w:pPr>
      <w:spacing w:after="0" w:line="240" w:lineRule="auto"/>
    </w:pPr>
    <w:rPr>
      <w:rFonts w:ascii="Times New Roman" w:eastAsia="Times New Roman" w:hAnsi="Times New Roman" w:cs="Times New Roman"/>
      <w:sz w:val="24"/>
      <w:szCs w:val="24"/>
      <w:lang w:val="pl-PL" w:eastAsia="zh-CN"/>
    </w:rPr>
  </w:style>
  <w:style w:type="paragraph" w:styleId="NormalWeb">
    <w:name w:val="Normal (Web)"/>
    <w:basedOn w:val="Standard"/>
    <w:pPr>
      <w:spacing w:before="100" w:after="100" w:line="240" w:lineRule="auto"/>
    </w:pPr>
    <w:rPr>
      <w:rFonts w:ascii="Times New Roman" w:eastAsia="Times New Roman" w:hAnsi="Times New Roman" w:cs="Times New Roman"/>
      <w:sz w:val="24"/>
      <w:szCs w:val="24"/>
      <w:lang w:eastAsia="zh-CN"/>
    </w:rPr>
  </w:style>
  <w:style w:type="paragraph" w:customStyle="1" w:styleId="Textocomentario3">
    <w:name w:val="Texto comentario3"/>
    <w:basedOn w:val="Standard"/>
    <w:pPr>
      <w:spacing w:after="0" w:line="240" w:lineRule="auto"/>
    </w:pPr>
    <w:rPr>
      <w:rFonts w:ascii="Times New Roman" w:eastAsia="Times New Roman" w:hAnsi="Times New Roman" w:cs="Times New Roman"/>
      <w:sz w:val="20"/>
      <w:szCs w:val="20"/>
      <w:lang w:eastAsia="zh-CN"/>
    </w:rPr>
  </w:style>
  <w:style w:type="paragraph" w:styleId="HTMLconformatoprevio">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paragraph" w:customStyle="1" w:styleId="Pa8">
    <w:name w:val="Pa8"/>
    <w:basedOn w:val="Default"/>
    <w:next w:val="Default"/>
    <w:pPr>
      <w:spacing w:line="201" w:lineRule="atLeast"/>
    </w:pPr>
    <w:rPr>
      <w:rFonts w:ascii="Arial" w:hAnsi="Arial" w:cs="Times New Roman"/>
    </w:rPr>
  </w:style>
  <w:style w:type="paragraph" w:customStyle="1" w:styleId="TableContents">
    <w:name w:val="Table Contents"/>
    <w:basedOn w:val="Standard"/>
    <w:pPr>
      <w:suppressLineNumber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pPr>
      <w:jc w:val="center"/>
    </w:pPr>
    <w:rPr>
      <w:b/>
      <w:bCs/>
    </w:rPr>
  </w:style>
  <w:style w:type="paragraph" w:customStyle="1" w:styleId="Framecontents">
    <w:name w:val="Frame contents"/>
    <w:basedOn w:val="Standard"/>
    <w:pPr>
      <w:spacing w:after="0" w:line="240" w:lineRule="auto"/>
    </w:pPr>
    <w:rPr>
      <w:rFonts w:ascii="Times New Roman" w:eastAsia="Times New Roman" w:hAnsi="Times New Roman" w:cs="Times New Roman"/>
      <w:sz w:val="24"/>
      <w:szCs w:val="24"/>
      <w:lang w:eastAsia="zh-CN"/>
    </w:rPr>
  </w:style>
  <w:style w:type="paragraph" w:customStyle="1" w:styleId="Textocomentario2">
    <w:name w:val="Texto comentario2"/>
    <w:basedOn w:val="Standard"/>
    <w:pPr>
      <w:spacing w:after="0" w:line="240" w:lineRule="auto"/>
    </w:pPr>
    <w:rPr>
      <w:rFonts w:ascii="Times New Roman" w:eastAsia="Times New Roman" w:hAnsi="Times New Roman" w:cs="Times New Roman"/>
      <w:sz w:val="20"/>
      <w:szCs w:val="20"/>
      <w:lang w:eastAsia="zh-CN"/>
    </w:rPr>
  </w:style>
  <w:style w:type="paragraph" w:customStyle="1" w:styleId="WW-Ttulo">
    <w:name w:val="WW-Título"/>
    <w:basedOn w:val="Standard"/>
    <w:pPr>
      <w:spacing w:after="0" w:line="240" w:lineRule="auto"/>
      <w:jc w:val="center"/>
    </w:pPr>
    <w:rPr>
      <w:rFonts w:ascii="Times New Roman" w:eastAsia="Times New Roman" w:hAnsi="Times New Roman" w:cs="Times New Roman"/>
      <w:b/>
      <w:sz w:val="28"/>
      <w:szCs w:val="20"/>
      <w:lang w:eastAsia="zh-CN"/>
    </w:rPr>
  </w:style>
  <w:style w:type="paragraph" w:customStyle="1" w:styleId="western">
    <w:name w:val="western"/>
    <w:basedOn w:val="Standard"/>
    <w:pPr>
      <w:spacing w:before="100" w:after="142" w:line="288" w:lineRule="auto"/>
    </w:pPr>
    <w:rPr>
      <w:rFonts w:ascii="Times New Roman" w:eastAsia="Times New Roman" w:hAnsi="Times New Roman" w:cs="Times New Roman"/>
      <w:color w:val="000000"/>
      <w:sz w:val="24"/>
      <w:szCs w:val="24"/>
      <w:lang w:eastAsia="zh-CN"/>
    </w:rPr>
  </w:style>
  <w:style w:type="paragraph" w:customStyle="1" w:styleId="Continuarlista1">
    <w:name w:val="Continuar lista1"/>
    <w:basedOn w:val="Standard"/>
    <w:pPr>
      <w:spacing w:after="120" w:line="240" w:lineRule="auto"/>
    </w:pPr>
    <w:rPr>
      <w:rFonts w:ascii="Arial" w:eastAsia="Times New Roman" w:hAnsi="Arial" w:cs="Arial"/>
      <w:sz w:val="19"/>
      <w:szCs w:val="24"/>
      <w:lang w:eastAsia="zh-CN"/>
    </w:rPr>
  </w:style>
  <w:style w:type="paragraph" w:customStyle="1" w:styleId="Ttulo10">
    <w:name w:val="Título1"/>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Textocomentario4">
    <w:name w:val="Texto comentario4"/>
    <w:basedOn w:val="Standard"/>
    <w:pPr>
      <w:spacing w:after="0" w:line="240" w:lineRule="auto"/>
    </w:pPr>
    <w:rPr>
      <w:rFonts w:ascii="Times New Roman" w:eastAsia="Times New Roman" w:hAnsi="Times New Roman" w:cs="Times New Roman"/>
      <w:sz w:val="20"/>
      <w:szCs w:val="20"/>
      <w:lang w:eastAsia="zh-CN"/>
    </w:rPr>
  </w:style>
  <w:style w:type="paragraph" w:customStyle="1" w:styleId="Standarduser">
    <w:name w:val="Standard (user)"/>
    <w:pPr>
      <w:widowControl/>
    </w:pPr>
    <w:rPr>
      <w:rFonts w:ascii="Times New Roman" w:eastAsia="Times New Roman" w:hAnsi="Times New Roman" w:cs="Times New Roman"/>
      <w:color w:val="00000A"/>
    </w:rPr>
  </w:style>
  <w:style w:type="character" w:customStyle="1" w:styleId="DefaultParagraphFontWW">
    <w:name w:val="Default Paragraph Font (WW)"/>
  </w:style>
  <w:style w:type="character" w:styleId="Refdecomentario">
    <w:name w:val="annotation reference"/>
    <w:basedOn w:val="DefaultParagraphFontWW"/>
    <w:rPr>
      <w:sz w:val="16"/>
      <w:szCs w:val="16"/>
    </w:rPr>
  </w:style>
  <w:style w:type="character" w:customStyle="1" w:styleId="TextocomentarioCar">
    <w:name w:val="Texto comentario Car"/>
    <w:basedOn w:val="DefaultParagraphFontWW"/>
    <w:rPr>
      <w:sz w:val="20"/>
      <w:szCs w:val="20"/>
    </w:rPr>
  </w:style>
  <w:style w:type="character" w:customStyle="1" w:styleId="AsuntodelcomentarioCar">
    <w:name w:val="Asunto del comentario Car"/>
    <w:basedOn w:val="TextocomentarioCar"/>
    <w:rPr>
      <w:b/>
      <w:bCs/>
      <w:sz w:val="20"/>
      <w:szCs w:val="20"/>
    </w:rPr>
  </w:style>
  <w:style w:type="character" w:customStyle="1" w:styleId="TextodegloboCar">
    <w:name w:val="Texto de globo Car"/>
    <w:basedOn w:val="DefaultParagraphFontWW"/>
    <w:rPr>
      <w:rFonts w:ascii="Segoe UI" w:hAnsi="Segoe UI" w:cs="Segoe UI"/>
      <w:sz w:val="18"/>
      <w:szCs w:val="18"/>
    </w:rPr>
  </w:style>
  <w:style w:type="character" w:customStyle="1" w:styleId="PrrafodelistaCar">
    <w:name w:val="Párrafo de lista Car"/>
  </w:style>
  <w:style w:type="character" w:customStyle="1" w:styleId="Internetlink">
    <w:name w:val="Internet link"/>
    <w:basedOn w:val="DefaultParagraphFontWW"/>
    <w:rPr>
      <w:color w:val="0563C1"/>
      <w:u w:val="single"/>
    </w:rPr>
  </w:style>
  <w:style w:type="character" w:customStyle="1" w:styleId="WW8Num1z0">
    <w:name w:val="WW8Num1z0"/>
    <w:rPr>
      <w:rFonts w:ascii="Symbol" w:hAnsi="Symbol" w:cs="Symbol"/>
      <w:sz w:val="18"/>
      <w:szCs w:val="18"/>
    </w:rPr>
  </w:style>
  <w:style w:type="character" w:customStyle="1" w:styleId="WW8Num2z0">
    <w:name w:val="WW8Num2z0"/>
    <w:rPr>
      <w:rFonts w:ascii="Arial" w:hAnsi="Arial" w:cs="Arial"/>
      <w:b w:val="0"/>
      <w:sz w:val="18"/>
      <w:szCs w:val="18"/>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2z1">
    <w:name w:val="WW8Num2z1"/>
    <w:rPr>
      <w:rFonts w:ascii="Arial" w:hAnsi="Arial" w:cs="Arial"/>
      <w:b w:val="0"/>
      <w:bCs/>
      <w:color w:val="000000"/>
      <w:sz w:val="22"/>
      <w:szCs w:val="22"/>
      <w:lang w:val="es-E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0">
    <w:name w:val="WW8Num4z0"/>
    <w:rPr>
      <w:rFonts w:ascii="Arial" w:hAnsi="Arial" w:cs="Times New Roman"/>
      <w:sz w:val="22"/>
      <w:szCs w:val="22"/>
    </w:rPr>
  </w:style>
  <w:style w:type="character" w:customStyle="1" w:styleId="WW8Num5z0">
    <w:name w:val="WW8Num5z0"/>
    <w:rPr>
      <w:rFonts w:ascii="Arial" w:hAnsi="Arial" w:cs="Arial"/>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b w:val="0"/>
      <w:sz w:val="22"/>
      <w:szCs w:val="22"/>
    </w:rPr>
  </w:style>
  <w:style w:type="character" w:customStyle="1" w:styleId="WW8Num8z0">
    <w:name w:val="WW8Num8z0"/>
    <w:rPr>
      <w:rFonts w:ascii="Arial" w:hAnsi="Arial" w:cs="Arial"/>
      <w:sz w:val="22"/>
      <w:szCs w:val="22"/>
      <w:lang w:val="es-ES"/>
    </w:rPr>
  </w:style>
  <w:style w:type="character" w:customStyle="1" w:styleId="WW8Num9z0">
    <w:name w:val="WW8Num9z0"/>
    <w:rPr>
      <w:rFonts w:ascii="Arial" w:hAnsi="Arial" w:cs="Arial"/>
      <w:bCs/>
      <w:sz w:val="22"/>
      <w:szCs w:val="22"/>
    </w:rPr>
  </w:style>
  <w:style w:type="character" w:customStyle="1" w:styleId="WW8Num10z0">
    <w:name w:val="WW8Num10z0"/>
    <w:rPr>
      <w:rFonts w:ascii="Arial" w:hAnsi="Arial" w:cs="Arial"/>
      <w:bCs/>
      <w:sz w:val="22"/>
      <w:szCs w:val="22"/>
      <w:lang w:val="es-ES"/>
    </w:rPr>
  </w:style>
  <w:style w:type="character" w:customStyle="1" w:styleId="WW8Num11z0">
    <w:name w:val="WW8Num11z0"/>
    <w:rPr>
      <w:rFonts w:ascii="Arial" w:hAnsi="Arial" w:cs="Times New Roman"/>
      <w:b/>
      <w:sz w:val="22"/>
      <w:szCs w:val="22"/>
    </w:rPr>
  </w:style>
  <w:style w:type="character" w:customStyle="1" w:styleId="WW8Num11z1">
    <w:name w:val="WW8Num11z1"/>
    <w:rPr>
      <w:rFonts w:ascii="Symbol" w:hAnsi="Symbol" w:cs="Symbol"/>
      <w:color w:val="000000"/>
      <w:sz w:val="22"/>
      <w:szCs w:val="22"/>
    </w:rPr>
  </w:style>
  <w:style w:type="character" w:customStyle="1" w:styleId="WW8Num12z0">
    <w:name w:val="WW8Num12z0"/>
    <w:rPr>
      <w:rFonts w:ascii="Arial" w:hAnsi="Arial" w:cs="Arial"/>
    </w:rPr>
  </w:style>
  <w:style w:type="character" w:customStyle="1" w:styleId="WW8Num13z0">
    <w:name w:val="WW8Num13z0"/>
    <w:rPr>
      <w:rFonts w:ascii="Symbol" w:hAnsi="Symbol" w:cs="Symbol"/>
      <w:sz w:val="18"/>
      <w:szCs w:val="18"/>
    </w:rPr>
  </w:style>
  <w:style w:type="character" w:customStyle="1" w:styleId="WW8Num14z0">
    <w:name w:val="WW8Num14z0"/>
    <w:rPr>
      <w:rFonts w:ascii="Arial" w:hAnsi="Arial" w:cs="Arial"/>
      <w:b w:val="0"/>
      <w:sz w:val="18"/>
      <w:szCs w:val="18"/>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Fuentedeprrafopredeter3">
    <w:name w:val="Fuente de párrafo predeter.3"/>
  </w:style>
  <w:style w:type="character" w:customStyle="1" w:styleId="WW8Num12z1">
    <w:name w:val="WW8Num12z1"/>
    <w:rPr>
      <w:rFonts w:ascii="Symbol" w:hAnsi="Symbol" w:cs="Symbol"/>
      <w:color w:val="000000"/>
      <w:sz w:val="22"/>
      <w:szCs w:val="22"/>
    </w:rPr>
  </w:style>
  <w:style w:type="character" w:customStyle="1" w:styleId="WW8Num16z0">
    <w:name w:val="WW8Num16z0"/>
    <w:rPr>
      <w:rFonts w:ascii="Arial" w:hAnsi="Arial" w:cs="Arial"/>
      <w:b w:val="0"/>
      <w:sz w:val="18"/>
      <w:szCs w:val="18"/>
    </w:rPr>
  </w:style>
  <w:style w:type="character" w:customStyle="1" w:styleId="WW8Num17z0">
    <w:name w:val="WW8Num17z0"/>
    <w:rPr>
      <w:rFonts w:ascii="Arial" w:hAnsi="Arial" w:cs="Times New Roman"/>
      <w:b/>
      <w:sz w:val="22"/>
      <w:szCs w:val="22"/>
    </w:rPr>
  </w:style>
  <w:style w:type="character" w:customStyle="1" w:styleId="WW8Num17z1">
    <w:name w:val="WW8Num17z1"/>
    <w:rPr>
      <w:rFonts w:ascii="Symbol" w:hAnsi="Symbol" w:cs="Symbol"/>
      <w:color w:val="000000"/>
      <w:sz w:val="22"/>
      <w:szCs w:val="22"/>
    </w:rPr>
  </w:style>
  <w:style w:type="character" w:customStyle="1" w:styleId="Fuentedeprrafopredeter2">
    <w:name w:val="Fuente de párrafo predeter.2"/>
  </w:style>
  <w:style w:type="character" w:customStyle="1" w:styleId="WW8Num4z1">
    <w:name w:val="WW8Num4z1"/>
    <w:rPr>
      <w:rFonts w:ascii="Arial" w:hAnsi="Arial" w:cs="Arial"/>
      <w:b w:val="0"/>
      <w:bCs/>
      <w:color w:val="000000"/>
      <w:sz w:val="22"/>
      <w:szCs w:val="22"/>
      <w:lang w:val="es-E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Symbol" w:hAnsi="Symbol" w:cs="Symbol"/>
      <w:color w:val="FF000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cs="Times New Roman"/>
    </w:rPr>
  </w:style>
  <w:style w:type="character" w:customStyle="1" w:styleId="WW8Num9z1">
    <w:name w:val="WW8Num9z1"/>
    <w:rPr>
      <w:rFonts w:ascii="Symbol" w:hAnsi="Symbol" w:cs="Symbol"/>
      <w:color w:val="FF000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rPr>
      <w:rFonts w:ascii="Symbol" w:hAnsi="Symbol" w:cs="Symbol"/>
      <w:color w:val="FF0000"/>
    </w:rPr>
  </w:style>
  <w:style w:type="character" w:customStyle="1" w:styleId="WW8Num16z1">
    <w:name w:val="WW8Num16z1"/>
    <w:rPr>
      <w:rFonts w:ascii="Symbol" w:hAnsi="Symbol" w:cs="Symbol"/>
      <w:color w:val="000000"/>
      <w:sz w:val="22"/>
      <w:szCs w:val="22"/>
    </w:rPr>
  </w:style>
  <w:style w:type="character" w:customStyle="1" w:styleId="WW8Num18z0">
    <w:name w:val="WW8Num18z0"/>
  </w:style>
  <w:style w:type="character" w:customStyle="1" w:styleId="WW8Num18z1">
    <w:name w:val="WW8Num18z1"/>
    <w:rPr>
      <w:color w:val="00000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18"/>
      <w:szCs w:val="18"/>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St2z0">
    <w:name w:val="WW8NumSt2z0"/>
    <w:rPr>
      <w:rFonts w:ascii="Arial" w:hAnsi="Arial" w:cs="Arial"/>
    </w:rPr>
  </w:style>
  <w:style w:type="character" w:customStyle="1" w:styleId="WW8NumSt4z0">
    <w:name w:val="WW8NumSt4z0"/>
    <w:rPr>
      <w:rFonts w:ascii="Arial" w:hAnsi="Arial" w:cs="Arial"/>
    </w:rPr>
  </w:style>
  <w:style w:type="character" w:customStyle="1" w:styleId="Fuentedeprrafopredeter1">
    <w:name w:val="Fuente de párrafo predeter.1"/>
  </w:style>
  <w:style w:type="character" w:customStyle="1" w:styleId="Refdecomentario1">
    <w:name w:val="Ref. de comentario1"/>
    <w:rPr>
      <w:rFonts w:cs="Times New Roman"/>
      <w:sz w:val="16"/>
      <w:szCs w:val="16"/>
    </w:rPr>
  </w:style>
  <w:style w:type="character" w:customStyle="1" w:styleId="CarCar2">
    <w:name w:val="Car Car2"/>
    <w:rPr>
      <w:lang w:val="es-ES" w:bidi="ar-SA"/>
    </w:rPr>
  </w:style>
  <w:style w:type="character" w:customStyle="1" w:styleId="CarCar1">
    <w:name w:val="Car Car1"/>
    <w:rPr>
      <w:rFonts w:ascii="Arial" w:eastAsia="Calibri" w:hAnsi="Arial" w:cs="Arial"/>
      <w:vanish/>
      <w:sz w:val="16"/>
      <w:szCs w:val="16"/>
      <w:lang w:val="es-ES" w:bidi="ar-SA"/>
    </w:rPr>
  </w:style>
  <w:style w:type="character" w:customStyle="1" w:styleId="CarCar">
    <w:name w:val="Car Car"/>
    <w:rPr>
      <w:sz w:val="24"/>
      <w:szCs w:val="24"/>
      <w:lang w:val="es-ES" w:bidi="ar-SA"/>
    </w:rPr>
  </w:style>
  <w:style w:type="character" w:styleId="Nmerodepgina">
    <w:name w:val="page number"/>
    <w:basedOn w:val="Fuentedeprrafopredeter1"/>
  </w:style>
  <w:style w:type="character" w:customStyle="1" w:styleId="VisitedInternetLink">
    <w:name w:val="Visited Internet Link"/>
    <w:rPr>
      <w:color w:val="800080"/>
      <w:u w:val="single"/>
    </w:rPr>
  </w:style>
  <w:style w:type="character" w:customStyle="1" w:styleId="Refdecomentario2">
    <w:name w:val="Ref. de comentario2"/>
    <w:rPr>
      <w:sz w:val="16"/>
      <w:szCs w:val="16"/>
    </w:rPr>
  </w:style>
  <w:style w:type="character" w:customStyle="1" w:styleId="CarCar3">
    <w:name w:val="Car Car3"/>
    <w:rPr>
      <w:lang w:eastAsia="zh-CN"/>
    </w:rPr>
  </w:style>
  <w:style w:type="character" w:customStyle="1" w:styleId="NormalWebCar">
    <w:name w:val="Normal (Web) Car"/>
    <w:rPr>
      <w:sz w:val="24"/>
      <w:szCs w:val="24"/>
      <w:lang w:val="es-ES" w:eastAsia="zh-CN" w:bidi="ar-SA"/>
    </w:rPr>
  </w:style>
  <w:style w:type="character" w:customStyle="1" w:styleId="StrongEmphasis">
    <w:name w:val="Strong Emphasis"/>
    <w:rPr>
      <w:b/>
      <w:bCs/>
    </w:rPr>
  </w:style>
  <w:style w:type="character" w:customStyle="1" w:styleId="Refdecomentario3">
    <w:name w:val="Ref. de comentario3"/>
    <w:rPr>
      <w:sz w:val="16"/>
      <w:szCs w:val="16"/>
    </w:rPr>
  </w:style>
  <w:style w:type="character" w:customStyle="1" w:styleId="TextoindependienteCar">
    <w:name w:val="Texto independiente Car"/>
    <w:basedOn w:val="DefaultParagraphFontWW"/>
    <w:rPr>
      <w:rFonts w:ascii="Times New Roman" w:eastAsia="Times New Roman" w:hAnsi="Times New Roman" w:cs="Times New Roman"/>
      <w:sz w:val="24"/>
      <w:szCs w:val="24"/>
      <w:lang w:eastAsia="zh-CN"/>
    </w:rPr>
  </w:style>
  <w:style w:type="character" w:customStyle="1" w:styleId="z-PrincipiodelformularioCar">
    <w:name w:val="z-Principio del formulario Car"/>
    <w:basedOn w:val="DefaultParagraphFontWW"/>
    <w:rPr>
      <w:rFonts w:ascii="Arial" w:eastAsia="Calibri" w:hAnsi="Arial" w:cs="Arial"/>
      <w:vanish/>
      <w:sz w:val="16"/>
      <w:szCs w:val="16"/>
      <w:lang w:eastAsia="zh-CN"/>
    </w:rPr>
  </w:style>
  <w:style w:type="character" w:customStyle="1" w:styleId="PiedepginaCar">
    <w:name w:val="Pie de página Car"/>
    <w:basedOn w:val="DefaultParagraphFontWW"/>
    <w:rPr>
      <w:rFonts w:ascii="Times New Roman" w:eastAsia="Times New Roman" w:hAnsi="Times New Roman" w:cs="Times New Roman"/>
      <w:sz w:val="24"/>
      <w:szCs w:val="24"/>
      <w:lang w:eastAsia="zh-CN"/>
    </w:rPr>
  </w:style>
  <w:style w:type="character" w:customStyle="1" w:styleId="EncabezadoCar">
    <w:name w:val="Encabezado Car"/>
    <w:basedOn w:val="DefaultParagraphFontWW"/>
    <w:rPr>
      <w:rFonts w:ascii="Times New Roman" w:eastAsia="Times New Roman" w:hAnsi="Times New Roman" w:cs="Times New Roman"/>
      <w:sz w:val="24"/>
      <w:szCs w:val="24"/>
      <w:lang w:eastAsia="zh-CN"/>
    </w:rPr>
  </w:style>
  <w:style w:type="character" w:customStyle="1" w:styleId="HTMLconformatoprevioCar">
    <w:name w:val="HTML con formato previo Car"/>
    <w:basedOn w:val="DefaultParagraphFontWW"/>
    <w:rPr>
      <w:rFonts w:ascii="Courier New" w:eastAsia="Times New Roman" w:hAnsi="Courier New" w:cs="Courier New"/>
      <w:sz w:val="20"/>
      <w:szCs w:val="20"/>
      <w:lang w:eastAsia="zh-CN"/>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cs="Calibri"/>
      <w:color w:val="000000"/>
      <w:sz w:val="22"/>
      <w:szCs w:val="22"/>
      <w:lang w:val="es-ES" w:eastAsia="es-ES"/>
    </w:rPr>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Calibri" w:cs="Arial"/>
    </w:rPr>
  </w:style>
  <w:style w:type="character" w:customStyle="1" w:styleId="ListLabel65">
    <w:name w:val="ListLabel 65"/>
    <w:rPr>
      <w:rFonts w:cs="Courier New"/>
    </w:rPr>
  </w:style>
  <w:style w:type="character" w:customStyle="1" w:styleId="ListLabel66">
    <w:name w:val="ListLabel 66"/>
  </w:style>
  <w:style w:type="character" w:customStyle="1" w:styleId="ListLabel67">
    <w:name w:val="ListLabel 67"/>
  </w:style>
  <w:style w:type="character" w:customStyle="1" w:styleId="ListLabel68">
    <w:name w:val="ListLabel 68"/>
    <w:rPr>
      <w:rFonts w:cs="Courier New"/>
    </w:rPr>
  </w:style>
  <w:style w:type="character" w:customStyle="1" w:styleId="ListLabel69">
    <w:name w:val="ListLabel 69"/>
  </w:style>
  <w:style w:type="character" w:customStyle="1" w:styleId="ListLabel70">
    <w:name w:val="ListLabel 70"/>
  </w:style>
  <w:style w:type="character" w:customStyle="1" w:styleId="ListLabel71">
    <w:name w:val="ListLabel 71"/>
    <w:rPr>
      <w:rFonts w:cs="Courier New"/>
    </w:rPr>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rFonts w:cs="Arial"/>
      <w:bCs/>
      <w:sz w:val="22"/>
      <w:szCs w:val="22"/>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eastAsia="Calibri" w:cs="Arial"/>
    </w:rPr>
  </w:style>
  <w:style w:type="character" w:customStyle="1" w:styleId="ListLabel102">
    <w:name w:val="ListLabel 102"/>
    <w:rPr>
      <w:rFonts w:cs="Courier New"/>
    </w:rPr>
  </w:style>
  <w:style w:type="character" w:customStyle="1" w:styleId="ListLabel103">
    <w:name w:val="ListLabel 103"/>
  </w:style>
  <w:style w:type="character" w:customStyle="1" w:styleId="ListLabel104">
    <w:name w:val="ListLabel 104"/>
  </w:style>
  <w:style w:type="character" w:customStyle="1" w:styleId="ListLabel105">
    <w:name w:val="ListLabel 105"/>
    <w:rPr>
      <w:rFonts w:cs="Courier New"/>
    </w:rPr>
  </w:style>
  <w:style w:type="character" w:customStyle="1" w:styleId="ListLabel106">
    <w:name w:val="ListLabel 106"/>
  </w:style>
  <w:style w:type="character" w:customStyle="1" w:styleId="ListLabel107">
    <w:name w:val="ListLabel 107"/>
  </w:style>
  <w:style w:type="character" w:customStyle="1" w:styleId="ListLabel108">
    <w:name w:val="ListLabel 108"/>
    <w:rPr>
      <w:rFonts w:cs="Courier New"/>
    </w:rPr>
  </w:style>
  <w:style w:type="character" w:customStyle="1" w:styleId="ListLabel109">
    <w:name w:val="ListLabel 109"/>
  </w:style>
  <w:style w:type="character" w:customStyle="1" w:styleId="ListLabel110">
    <w:name w:val="ListLabel 110"/>
    <w:rPr>
      <w:rFonts w:cs="Symbol"/>
      <w:sz w:val="18"/>
      <w:szCs w:val="18"/>
    </w:rPr>
  </w:style>
  <w:style w:type="character" w:customStyle="1" w:styleId="ListLabel111">
    <w:name w:val="ListLabel 111"/>
    <w:rPr>
      <w:rFonts w:ascii="Arial" w:hAnsi="Arial" w:cs="Arial"/>
      <w:b w:val="0"/>
      <w:sz w:val="18"/>
      <w:szCs w:val="18"/>
    </w:rPr>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ascii="Arial" w:hAnsi="Arial" w:cs="Arial"/>
      <w:b/>
      <w:color w:val="000000"/>
      <w:sz w:val="14"/>
    </w:rPr>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numbering" w:customStyle="1" w:styleId="NoListWW">
    <w:name w:val="No List (WW)"/>
    <w:basedOn w:val="Sinlista"/>
    <w:pPr>
      <w:numPr>
        <w:numId w:val="1"/>
      </w:numPr>
    </w:pPr>
  </w:style>
  <w:style w:type="numbering" w:customStyle="1" w:styleId="Sinlista1">
    <w:name w:val="Sin lista1"/>
    <w:basedOn w:val="Sinlista"/>
    <w:pPr>
      <w:numPr>
        <w:numId w:val="2"/>
      </w:numPr>
    </w:pPr>
  </w:style>
  <w:style w:type="numbering" w:customStyle="1" w:styleId="WWNum1">
    <w:name w:val="WWNum1"/>
    <w:basedOn w:val="Sinlista"/>
    <w:pPr>
      <w:numPr>
        <w:numId w:val="3"/>
      </w:numPr>
    </w:pPr>
  </w:style>
  <w:style w:type="numbering" w:customStyle="1" w:styleId="WWNum2">
    <w:name w:val="WWNum2"/>
    <w:basedOn w:val="Sinlista"/>
    <w:pPr>
      <w:numPr>
        <w:numId w:val="4"/>
      </w:numPr>
    </w:pPr>
  </w:style>
  <w:style w:type="numbering" w:customStyle="1" w:styleId="WWNum3">
    <w:name w:val="WWNum3"/>
    <w:basedOn w:val="Sinlista"/>
    <w:pPr>
      <w:numPr>
        <w:numId w:val="5"/>
      </w:numPr>
    </w:pPr>
  </w:style>
  <w:style w:type="numbering" w:customStyle="1" w:styleId="WWNum4">
    <w:name w:val="WWNum4"/>
    <w:basedOn w:val="Sinlista"/>
    <w:pPr>
      <w:numPr>
        <w:numId w:val="6"/>
      </w:numPr>
    </w:pPr>
  </w:style>
  <w:style w:type="numbering" w:customStyle="1" w:styleId="WWNum5">
    <w:name w:val="WWNum5"/>
    <w:basedOn w:val="Sinlista"/>
    <w:pPr>
      <w:numPr>
        <w:numId w:val="7"/>
      </w:numPr>
    </w:pPr>
  </w:style>
  <w:style w:type="numbering" w:customStyle="1" w:styleId="WWNum6">
    <w:name w:val="WWNum6"/>
    <w:basedOn w:val="Sinlista"/>
    <w:pPr>
      <w:numPr>
        <w:numId w:val="8"/>
      </w:numPr>
    </w:pPr>
  </w:style>
  <w:style w:type="numbering" w:customStyle="1" w:styleId="WWNum7">
    <w:name w:val="WWNum7"/>
    <w:basedOn w:val="Sinlista"/>
    <w:pPr>
      <w:numPr>
        <w:numId w:val="9"/>
      </w:numPr>
    </w:pPr>
  </w:style>
  <w:style w:type="numbering" w:customStyle="1" w:styleId="WWNum8">
    <w:name w:val="WWNum8"/>
    <w:basedOn w:val="Sinlista"/>
    <w:pPr>
      <w:numPr>
        <w:numId w:val="10"/>
      </w:numPr>
    </w:pPr>
  </w:style>
  <w:style w:type="numbering" w:customStyle="1" w:styleId="WWNum9">
    <w:name w:val="WWNum9"/>
    <w:basedOn w:val="Sinlista"/>
    <w:pPr>
      <w:numPr>
        <w:numId w:val="11"/>
      </w:numPr>
    </w:pPr>
  </w:style>
  <w:style w:type="numbering" w:customStyle="1" w:styleId="WWNum10">
    <w:name w:val="WWNum10"/>
    <w:basedOn w:val="Sinlista"/>
    <w:pPr>
      <w:numPr>
        <w:numId w:val="12"/>
      </w:numPr>
    </w:pPr>
  </w:style>
  <w:style w:type="numbering" w:customStyle="1" w:styleId="WWNum11">
    <w:name w:val="WWNum11"/>
    <w:basedOn w:val="Sinlista"/>
    <w:pPr>
      <w:numPr>
        <w:numId w:val="13"/>
      </w:numPr>
    </w:pPr>
  </w:style>
  <w:style w:type="numbering" w:customStyle="1" w:styleId="WWNum12">
    <w:name w:val="WWNum12"/>
    <w:basedOn w:val="Sinlista"/>
    <w:pPr>
      <w:numPr>
        <w:numId w:val="14"/>
      </w:numPr>
    </w:pPr>
  </w:style>
  <w:style w:type="numbering" w:customStyle="1" w:styleId="WWNum13">
    <w:name w:val="WWNum13"/>
    <w:basedOn w:val="Sinlista"/>
    <w:pPr>
      <w:numPr>
        <w:numId w:val="15"/>
      </w:numPr>
    </w:pPr>
  </w:style>
  <w:style w:type="numbering" w:customStyle="1" w:styleId="WWNum14">
    <w:name w:val="WWNum14"/>
    <w:basedOn w:val="Sinlista"/>
    <w:pPr>
      <w:numPr>
        <w:numId w:val="16"/>
      </w:numPr>
    </w:pPr>
  </w:style>
  <w:style w:type="numbering" w:customStyle="1" w:styleId="WWNum15">
    <w:name w:val="WWNum15"/>
    <w:basedOn w:val="Sinlista"/>
    <w:pPr>
      <w:numPr>
        <w:numId w:val="17"/>
      </w:numPr>
    </w:pPr>
  </w:style>
  <w:style w:type="numbering" w:customStyle="1" w:styleId="WWNum16">
    <w:name w:val="WWNum16"/>
    <w:basedOn w:val="Sinlista"/>
    <w:pPr>
      <w:numPr>
        <w:numId w:val="18"/>
      </w:numPr>
    </w:pPr>
  </w:style>
  <w:style w:type="numbering" w:customStyle="1" w:styleId="WWNum17">
    <w:name w:val="WWNum17"/>
    <w:basedOn w:val="Sinlista"/>
    <w:pPr>
      <w:numPr>
        <w:numId w:val="19"/>
      </w:numPr>
    </w:pPr>
  </w:style>
  <w:style w:type="numbering" w:customStyle="1" w:styleId="WWNum18">
    <w:name w:val="WWNum18"/>
    <w:basedOn w:val="Sinlista"/>
    <w:pPr>
      <w:numPr>
        <w:numId w:val="20"/>
      </w:numPr>
    </w:pPr>
  </w:style>
  <w:style w:type="numbering" w:customStyle="1" w:styleId="WWNum19">
    <w:name w:val="WWNum19"/>
    <w:basedOn w:val="Sinlista"/>
    <w:pPr>
      <w:numPr>
        <w:numId w:val="21"/>
      </w:numPr>
    </w:pPr>
  </w:style>
  <w:style w:type="numbering" w:customStyle="1" w:styleId="WWNum20">
    <w:name w:val="WWNum20"/>
    <w:basedOn w:val="Sinlista"/>
    <w:pPr>
      <w:numPr>
        <w:numId w:val="22"/>
      </w:numPr>
    </w:pPr>
  </w:style>
  <w:style w:type="numbering" w:customStyle="1" w:styleId="WWNum21">
    <w:name w:val="WWNum21"/>
    <w:basedOn w:val="Sinlista"/>
    <w:pPr>
      <w:numPr>
        <w:numId w:val="23"/>
      </w:numPr>
    </w:pPr>
  </w:style>
  <w:style w:type="numbering" w:customStyle="1" w:styleId="WWNum22">
    <w:name w:val="WWNum22"/>
    <w:basedOn w:val="Sinlista"/>
    <w:pPr>
      <w:numPr>
        <w:numId w:val="24"/>
      </w:numPr>
    </w:pPr>
  </w:style>
  <w:style w:type="numbering" w:customStyle="1" w:styleId="WWNum1a">
    <w:name w:val="WWNum1a"/>
    <w:basedOn w:val="Sinlista"/>
    <w:pPr>
      <w:numPr>
        <w:numId w:val="25"/>
      </w:numPr>
    </w:pPr>
  </w:style>
  <w:style w:type="numbering" w:customStyle="1" w:styleId="WWNum1aa">
    <w:name w:val="WWNum1aa"/>
    <w:basedOn w:val="Sinlista"/>
    <w:pPr>
      <w:numPr>
        <w:numId w:val="26"/>
      </w:numPr>
    </w:pPr>
  </w:style>
  <w:style w:type="character" w:styleId="Hipervnculo">
    <w:name w:val="Hyperlink"/>
    <w:basedOn w:val="Fuentedeprrafopredeter"/>
    <w:uiPriority w:val="99"/>
    <w:unhideWhenUsed/>
    <w:rsid w:val="00071D77"/>
    <w:rPr>
      <w:color w:val="0000FF" w:themeColor="hyperlink"/>
      <w:u w:val="single"/>
    </w:rPr>
  </w:style>
  <w:style w:type="character" w:customStyle="1" w:styleId="Ttulo1Car">
    <w:name w:val="Título 1 Car"/>
    <w:basedOn w:val="Fuentedeprrafopredeter"/>
    <w:link w:val="Ttulo1"/>
    <w:uiPriority w:val="9"/>
    <w:rsid w:val="00F40971"/>
    <w:rPr>
      <w:rFonts w:asciiTheme="majorHAnsi" w:eastAsiaTheme="majorEastAsia" w:hAnsiTheme="majorHAnsi" w:cstheme="majorBidi"/>
      <w:color w:val="365F91" w:themeColor="accent1" w:themeShade="BF"/>
      <w:sz w:val="32"/>
      <w:szCs w:val="32"/>
    </w:rPr>
  </w:style>
  <w:style w:type="character" w:styleId="Hipervnculovisitado">
    <w:name w:val="FollowedHyperlink"/>
    <w:basedOn w:val="Fuentedeprrafopredeter"/>
    <w:uiPriority w:val="99"/>
    <w:semiHidden/>
    <w:unhideWhenUsed/>
    <w:rsid w:val="00934F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portalempleado.aragon.es/pls/portal/" TargetMode="External"/><Relationship Id="rId13" Type="http://schemas.openxmlformats.org/officeDocument/2006/relationships/hyperlink" Target="http://portalempleado.aragon.es/pls/porta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ortalempleado.aragon.es/pls/portal/" TargetMode="External"/><Relationship Id="rId12" Type="http://schemas.openxmlformats.org/officeDocument/2006/relationships/hyperlink" Target="http://portalempleado.aragon.es/pls/porta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empleado.aragon.es/pls/porta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portalempleado.aragon.es/pls/portal/" TargetMode="External"/><Relationship Id="rId4" Type="http://schemas.openxmlformats.org/officeDocument/2006/relationships/webSettings" Target="webSettings.xml"/><Relationship Id="rId9" Type="http://schemas.openxmlformats.org/officeDocument/2006/relationships/hyperlink" Target="http://portalempleado.aragon.es/pls/portal/" TargetMode="External"/><Relationship Id="rId14" Type="http://schemas.openxmlformats.org/officeDocument/2006/relationships/hyperlink" Target="https://registro-actividades-tratamiento.aragon.es/registro-actividades/detalle/99"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675</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ORDEN AGA/259/2026, de 6 de febrero, por la que se aprueban las bases reguladoras de las subvenciones en materia de cooperación para el medio ambiente a grupos de cooperación en el ámbito de la sanidad vegetal y la gestión integrada de plagas, en el marco</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AGA/259/2026, de 6 de febrero, por la que se aprueban las bases reguladoras de las subvenciones en materia de cooperación para el medio ambiente a grupos de cooperación en el ámbito de la sanidad vegetal y la gestión integrada de plagas, en el marco del Plan Estratégico Nacional de la PAC para el periodo 2023-2027.</dc:title>
  <dc:subject>Extracto del Boletín Oficial de Aragón publicado con número 36 en fecha 23/02/26</dc:subject>
  <dc:creator>DEPARTAMENTO DE AGRICULTURA, GANADERÍA Y ALIMENTACIÓN</dc:creator>
  <cp:keywords>de 23/02/26; DEPARTAMENTO DE AGRICULTURA,GANADERÍA Y ALIMENTACIÓN; B.O.A. nº 36 del 2026; 23/02/26</cp:keywords>
  <cp:lastModifiedBy>Administrador</cp:lastModifiedBy>
  <cp:revision>14</cp:revision>
  <cp:lastPrinted>2026-03-10T10:45:00Z</cp:lastPrinted>
  <dcterms:created xsi:type="dcterms:W3CDTF">2026-04-08T09:28:00Z</dcterms:created>
  <dcterms:modified xsi:type="dcterms:W3CDTF">2026-04-15T06:32:00Z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