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647D6" w:rsidRDefault="003647D6">
      <w:pPr>
        <w:jc w:val="center"/>
        <w:rPr>
          <w:rFonts w:ascii="Arial" w:hAnsi="Arial" w:cs="Arial"/>
          <w:sz w:val="32"/>
          <w:szCs w:val="20"/>
        </w:rPr>
      </w:pPr>
    </w:p>
    <w:p w:rsidR="00767341" w:rsidRDefault="00767341">
      <w:pPr>
        <w:jc w:val="center"/>
        <w:rPr>
          <w:rFonts w:ascii="Arial" w:hAnsi="Arial" w:cs="Arial"/>
          <w:sz w:val="28"/>
          <w:szCs w:val="20"/>
        </w:rPr>
      </w:pPr>
    </w:p>
    <w:p w:rsidR="003647D6" w:rsidRDefault="00733911">
      <w:pPr>
        <w:jc w:val="center"/>
      </w:pPr>
      <w:r>
        <w:rPr>
          <w:rFonts w:ascii="Arial" w:hAnsi="Arial" w:cs="Arial"/>
          <w:sz w:val="28"/>
          <w:szCs w:val="20"/>
        </w:rPr>
        <w:t>ANEXO III</w:t>
      </w:r>
    </w:p>
    <w:p w:rsidR="003647D6" w:rsidRDefault="00733911">
      <w:pPr>
        <w:jc w:val="center"/>
      </w:pPr>
      <w:bookmarkStart w:id="0" w:name="__DdeLink__1979_22526741"/>
      <w:bookmarkEnd w:id="0"/>
      <w:r>
        <w:rPr>
          <w:rFonts w:ascii="Arial" w:hAnsi="Arial" w:cs="Arial"/>
          <w:b/>
        </w:rPr>
        <w:t xml:space="preserve">Criterios de selección </w:t>
      </w:r>
      <w:bookmarkStart w:id="1" w:name="__DdeLink__3664_22526741"/>
      <w:r>
        <w:rPr>
          <w:rFonts w:ascii="Arial" w:eastAsia="Times New Roman" w:hAnsi="Arial" w:cs="Arial"/>
          <w:b/>
          <w:lang w:eastAsia="es-ES"/>
        </w:rPr>
        <w:t>para la mejora</w:t>
      </w:r>
      <w:bookmarkEnd w:id="1"/>
      <w:r>
        <w:rPr>
          <w:rFonts w:ascii="Arial" w:eastAsia="Times New Roman" w:hAnsi="Arial" w:cs="Arial"/>
          <w:b/>
          <w:lang w:eastAsia="es-ES"/>
        </w:rPr>
        <w:t xml:space="preserve"> y adaptación de regadíos</w:t>
      </w:r>
    </w:p>
    <w:tbl>
      <w:tblPr>
        <w:tblW w:w="5000" w:type="pct"/>
        <w:jc w:val="center"/>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57" w:type="dxa"/>
          <w:left w:w="47" w:type="dxa"/>
          <w:bottom w:w="57" w:type="dxa"/>
          <w:right w:w="57" w:type="dxa"/>
        </w:tblCellMar>
        <w:tblLook w:val="01E0" w:firstRow="1" w:lastRow="1" w:firstColumn="1" w:lastColumn="1" w:noHBand="0" w:noVBand="0"/>
      </w:tblPr>
      <w:tblGrid>
        <w:gridCol w:w="1838"/>
        <w:gridCol w:w="2269"/>
        <w:gridCol w:w="2554"/>
        <w:gridCol w:w="1133"/>
        <w:gridCol w:w="3683"/>
        <w:gridCol w:w="3911"/>
      </w:tblGrid>
      <w:tr w:rsidR="003647D6">
        <w:trPr>
          <w:cantSplit/>
          <w:tblHeader/>
          <w:jc w:val="center"/>
        </w:trPr>
        <w:tc>
          <w:tcPr>
            <w:tcW w:w="15397" w:type="dxa"/>
            <w:gridSpan w:val="6"/>
            <w:tcBorders>
              <w:top w:val="single" w:sz="4" w:space="0" w:color="00000A"/>
              <w:left w:val="single" w:sz="4" w:space="0" w:color="00000A"/>
              <w:bottom w:val="single" w:sz="4" w:space="0" w:color="00000A"/>
              <w:right w:val="single" w:sz="4" w:space="0" w:color="00000A"/>
            </w:tcBorders>
            <w:shd w:val="clear" w:color="auto" w:fill="auto"/>
            <w:tcMar>
              <w:left w:w="47" w:type="dxa"/>
            </w:tcMar>
            <w:vAlign w:val="center"/>
          </w:tcPr>
          <w:p w:rsidR="003647D6" w:rsidRDefault="00733911">
            <w:pPr>
              <w:spacing w:after="0" w:line="240" w:lineRule="auto"/>
              <w:jc w:val="center"/>
              <w:rPr>
                <w:rFonts w:ascii="Arial" w:eastAsia="Times New Roman" w:hAnsi="Arial" w:cs="Arial"/>
                <w:b/>
                <w:sz w:val="16"/>
                <w:szCs w:val="20"/>
                <w:lang w:eastAsia="es-ES"/>
              </w:rPr>
            </w:pPr>
            <w:r>
              <w:rPr>
                <w:rFonts w:ascii="Arial" w:eastAsia="Times New Roman" w:hAnsi="Arial" w:cs="Arial"/>
                <w:b/>
                <w:sz w:val="16"/>
                <w:szCs w:val="20"/>
                <w:lang w:eastAsia="es-ES"/>
              </w:rPr>
              <w:t>INTERVENCIÓN</w:t>
            </w:r>
            <w:r w:rsidR="00463239">
              <w:rPr>
                <w:rFonts w:ascii="Arial" w:eastAsia="Times New Roman" w:hAnsi="Arial" w:cs="Arial"/>
                <w:b/>
                <w:sz w:val="16"/>
                <w:szCs w:val="20"/>
                <w:lang w:eastAsia="es-ES"/>
              </w:rPr>
              <w:t xml:space="preserve"> 6843.1</w:t>
            </w:r>
            <w:r>
              <w:rPr>
                <w:rFonts w:ascii="Arial" w:eastAsia="Times New Roman" w:hAnsi="Arial" w:cs="Arial"/>
                <w:b/>
                <w:sz w:val="16"/>
                <w:szCs w:val="20"/>
                <w:lang w:eastAsia="es-ES"/>
              </w:rPr>
              <w:t>:</w:t>
            </w:r>
          </w:p>
          <w:p w:rsidR="003647D6" w:rsidRDefault="00733911">
            <w:pPr>
              <w:spacing w:after="0" w:line="240" w:lineRule="auto"/>
              <w:jc w:val="center"/>
              <w:rPr>
                <w:rFonts w:ascii="Arial" w:eastAsia="Times New Roman" w:hAnsi="Arial" w:cs="Arial"/>
                <w:b/>
                <w:sz w:val="16"/>
                <w:szCs w:val="20"/>
                <w:lang w:eastAsia="es-ES"/>
              </w:rPr>
            </w:pPr>
            <w:r>
              <w:rPr>
                <w:rFonts w:ascii="Arial" w:eastAsia="Times New Roman" w:hAnsi="Arial" w:cs="Arial"/>
                <w:b/>
                <w:sz w:val="16"/>
                <w:szCs w:val="20"/>
                <w:lang w:eastAsia="es-ES"/>
              </w:rPr>
              <w:t xml:space="preserve"> Ayudas a inversiones en infraestructuras de regadíos con objetivos ambientales (NO SIGC)</w:t>
            </w:r>
            <w:r w:rsidR="00463239">
              <w:rPr>
                <w:rFonts w:ascii="Arial" w:eastAsia="Times New Roman" w:hAnsi="Arial" w:cs="Arial"/>
                <w:b/>
                <w:sz w:val="16"/>
                <w:szCs w:val="20"/>
                <w:lang w:eastAsia="es-ES"/>
              </w:rPr>
              <w:t>:</w:t>
            </w:r>
            <w:r>
              <w:rPr>
                <w:rFonts w:ascii="Arial" w:eastAsia="Times New Roman" w:hAnsi="Arial" w:cs="Arial"/>
                <w:b/>
                <w:sz w:val="16"/>
                <w:szCs w:val="20"/>
                <w:lang w:eastAsia="es-ES"/>
              </w:rPr>
              <w:t xml:space="preserve"> Inversiones para la mejora y adaptación de regadíos</w:t>
            </w:r>
          </w:p>
        </w:tc>
      </w:tr>
      <w:tr w:rsidR="003647D6">
        <w:trPr>
          <w:cantSplit/>
          <w:tblHeader/>
          <w:jc w:val="center"/>
        </w:trPr>
        <w:tc>
          <w:tcPr>
            <w:tcW w:w="1838" w:type="dxa"/>
            <w:tcBorders>
              <w:top w:val="single" w:sz="4" w:space="0" w:color="00000A"/>
              <w:left w:val="single" w:sz="4" w:space="0" w:color="00000A"/>
              <w:bottom w:val="single" w:sz="4" w:space="0" w:color="00000A"/>
              <w:right w:val="single" w:sz="4" w:space="0" w:color="00000A"/>
            </w:tcBorders>
            <w:shd w:val="clear" w:color="auto" w:fill="auto"/>
            <w:tcMar>
              <w:left w:w="47" w:type="dxa"/>
            </w:tcMar>
            <w:vAlign w:val="center"/>
          </w:tcPr>
          <w:p w:rsidR="003647D6" w:rsidRDefault="00733911">
            <w:pPr>
              <w:spacing w:after="0" w:line="240" w:lineRule="auto"/>
              <w:jc w:val="center"/>
              <w:rPr>
                <w:rFonts w:ascii="Arial" w:eastAsia="Times New Roman" w:hAnsi="Arial" w:cs="Arial"/>
                <w:b/>
                <w:sz w:val="16"/>
                <w:szCs w:val="20"/>
                <w:lang w:eastAsia="es-ES"/>
              </w:rPr>
            </w:pPr>
            <w:r>
              <w:rPr>
                <w:rFonts w:ascii="Arial" w:eastAsia="Times New Roman" w:hAnsi="Arial" w:cs="Arial"/>
                <w:b/>
                <w:sz w:val="16"/>
                <w:szCs w:val="20"/>
                <w:lang w:eastAsia="es-ES"/>
              </w:rPr>
              <w:t>Principios de</w:t>
            </w:r>
          </w:p>
          <w:p w:rsidR="003647D6" w:rsidRDefault="00733911">
            <w:pPr>
              <w:spacing w:after="0" w:line="240" w:lineRule="auto"/>
              <w:jc w:val="center"/>
              <w:rPr>
                <w:rFonts w:ascii="Arial" w:eastAsia="Times New Roman" w:hAnsi="Arial" w:cs="Arial"/>
                <w:b/>
                <w:sz w:val="16"/>
                <w:szCs w:val="20"/>
                <w:lang w:eastAsia="es-ES"/>
              </w:rPr>
            </w:pPr>
            <w:r>
              <w:rPr>
                <w:rFonts w:ascii="Arial" w:eastAsia="Times New Roman" w:hAnsi="Arial" w:cs="Arial"/>
                <w:b/>
                <w:sz w:val="16"/>
                <w:szCs w:val="20"/>
                <w:lang w:eastAsia="es-ES"/>
              </w:rPr>
              <w:t>selección del PEPAC</w:t>
            </w:r>
          </w:p>
        </w:tc>
        <w:tc>
          <w:tcPr>
            <w:tcW w:w="2270" w:type="dxa"/>
            <w:tcBorders>
              <w:top w:val="single" w:sz="4" w:space="0" w:color="00000A"/>
              <w:left w:val="single" w:sz="4" w:space="0" w:color="00000A"/>
              <w:bottom w:val="single" w:sz="4" w:space="0" w:color="00000A"/>
              <w:right w:val="single" w:sz="4" w:space="0" w:color="00000A"/>
            </w:tcBorders>
            <w:shd w:val="clear" w:color="auto" w:fill="auto"/>
            <w:tcMar>
              <w:left w:w="47" w:type="dxa"/>
            </w:tcMar>
            <w:vAlign w:val="center"/>
          </w:tcPr>
          <w:p w:rsidR="003647D6" w:rsidRDefault="00733911">
            <w:pPr>
              <w:spacing w:after="0" w:line="240" w:lineRule="auto"/>
              <w:jc w:val="center"/>
              <w:rPr>
                <w:rFonts w:ascii="Arial" w:eastAsia="Times New Roman" w:hAnsi="Arial" w:cs="Arial"/>
                <w:b/>
                <w:sz w:val="16"/>
                <w:szCs w:val="20"/>
                <w:lang w:eastAsia="es-ES"/>
              </w:rPr>
            </w:pPr>
            <w:r>
              <w:rPr>
                <w:rFonts w:ascii="Arial" w:eastAsia="Times New Roman" w:hAnsi="Arial" w:cs="Arial"/>
                <w:b/>
                <w:sz w:val="16"/>
                <w:szCs w:val="20"/>
                <w:lang w:eastAsia="es-ES"/>
              </w:rPr>
              <w:t>Criterio de selección</w:t>
            </w:r>
          </w:p>
        </w:tc>
        <w:tc>
          <w:tcPr>
            <w:tcW w:w="3689" w:type="dxa"/>
            <w:gridSpan w:val="2"/>
            <w:tcBorders>
              <w:top w:val="single" w:sz="4" w:space="0" w:color="00000A"/>
              <w:left w:val="single" w:sz="4" w:space="0" w:color="00000A"/>
              <w:bottom w:val="single" w:sz="4" w:space="0" w:color="00000A"/>
              <w:right w:val="single" w:sz="4" w:space="0" w:color="00000A"/>
            </w:tcBorders>
            <w:shd w:val="clear" w:color="auto" w:fill="auto"/>
            <w:tcMar>
              <w:left w:w="47" w:type="dxa"/>
            </w:tcMar>
            <w:vAlign w:val="center"/>
          </w:tcPr>
          <w:p w:rsidR="003647D6" w:rsidRDefault="00733911">
            <w:pPr>
              <w:spacing w:after="0" w:line="240" w:lineRule="auto"/>
              <w:jc w:val="center"/>
              <w:rPr>
                <w:rFonts w:ascii="Arial" w:eastAsia="Times New Roman" w:hAnsi="Arial" w:cs="Arial"/>
                <w:b/>
                <w:sz w:val="16"/>
                <w:szCs w:val="20"/>
                <w:lang w:eastAsia="es-ES"/>
              </w:rPr>
            </w:pPr>
            <w:r>
              <w:rPr>
                <w:rFonts w:ascii="Arial" w:eastAsia="Times New Roman" w:hAnsi="Arial" w:cs="Arial"/>
                <w:b/>
                <w:sz w:val="16"/>
                <w:szCs w:val="20"/>
                <w:lang w:eastAsia="es-ES"/>
              </w:rPr>
              <w:t>PUNTUACIÓN</w:t>
            </w:r>
          </w:p>
        </w:tc>
        <w:tc>
          <w:tcPr>
            <w:tcW w:w="3686" w:type="dxa"/>
            <w:tcBorders>
              <w:top w:val="single" w:sz="4" w:space="0" w:color="00000A"/>
              <w:left w:val="single" w:sz="4" w:space="0" w:color="00000A"/>
              <w:bottom w:val="single" w:sz="4" w:space="0" w:color="00000A"/>
              <w:right w:val="single" w:sz="4" w:space="0" w:color="00000A"/>
            </w:tcBorders>
            <w:shd w:val="clear" w:color="auto" w:fill="auto"/>
            <w:tcMar>
              <w:left w:w="47" w:type="dxa"/>
            </w:tcMar>
            <w:vAlign w:val="center"/>
          </w:tcPr>
          <w:p w:rsidR="003647D6" w:rsidRDefault="00733911">
            <w:pPr>
              <w:spacing w:after="0" w:line="240" w:lineRule="auto"/>
              <w:jc w:val="center"/>
              <w:rPr>
                <w:rFonts w:ascii="Arial" w:eastAsia="Times New Roman" w:hAnsi="Arial" w:cs="Arial"/>
                <w:b/>
                <w:sz w:val="16"/>
                <w:szCs w:val="20"/>
                <w:lang w:eastAsia="es-ES"/>
              </w:rPr>
            </w:pPr>
            <w:r>
              <w:rPr>
                <w:rFonts w:ascii="Arial" w:eastAsia="Times New Roman" w:hAnsi="Arial" w:cs="Arial"/>
                <w:b/>
                <w:sz w:val="16"/>
                <w:szCs w:val="20"/>
                <w:lang w:eastAsia="es-ES"/>
              </w:rPr>
              <w:t>DETALLE DE VALORACIÓN</w:t>
            </w:r>
          </w:p>
        </w:tc>
        <w:tc>
          <w:tcPr>
            <w:tcW w:w="3914" w:type="dxa"/>
            <w:tcBorders>
              <w:top w:val="single" w:sz="4" w:space="0" w:color="00000A"/>
              <w:left w:val="single" w:sz="4" w:space="0" w:color="00000A"/>
              <w:bottom w:val="single" w:sz="4" w:space="0" w:color="00000A"/>
              <w:right w:val="single" w:sz="4" w:space="0" w:color="00000A"/>
            </w:tcBorders>
            <w:shd w:val="clear" w:color="auto" w:fill="auto"/>
            <w:tcMar>
              <w:left w:w="47" w:type="dxa"/>
            </w:tcMar>
            <w:vAlign w:val="center"/>
          </w:tcPr>
          <w:p w:rsidR="003647D6" w:rsidRDefault="00733911">
            <w:pPr>
              <w:spacing w:after="0" w:line="240" w:lineRule="auto"/>
              <w:jc w:val="center"/>
              <w:rPr>
                <w:rFonts w:ascii="Arial" w:eastAsia="Times New Roman" w:hAnsi="Arial" w:cs="Arial"/>
                <w:b/>
                <w:sz w:val="16"/>
                <w:szCs w:val="20"/>
                <w:lang w:eastAsia="es-ES"/>
              </w:rPr>
            </w:pPr>
            <w:r>
              <w:rPr>
                <w:rFonts w:ascii="Arial" w:eastAsia="Times New Roman" w:hAnsi="Arial" w:cs="Arial"/>
                <w:b/>
                <w:sz w:val="16"/>
                <w:szCs w:val="20"/>
                <w:lang w:eastAsia="es-ES"/>
              </w:rPr>
              <w:t>OBSERVACIONES</w:t>
            </w:r>
          </w:p>
        </w:tc>
      </w:tr>
      <w:tr w:rsidR="003647D6">
        <w:trPr>
          <w:cantSplit/>
          <w:trHeight w:val="300"/>
          <w:jc w:val="center"/>
        </w:trPr>
        <w:tc>
          <w:tcPr>
            <w:tcW w:w="1838" w:type="dxa"/>
            <w:vMerge w:val="restart"/>
            <w:tcBorders>
              <w:top w:val="single" w:sz="4" w:space="0" w:color="00000A"/>
              <w:left w:val="single" w:sz="4" w:space="0" w:color="00000A"/>
              <w:bottom w:val="single" w:sz="4" w:space="0" w:color="00000A"/>
              <w:right w:val="single" w:sz="4" w:space="0" w:color="00000A"/>
            </w:tcBorders>
            <w:shd w:val="clear" w:color="auto" w:fill="auto"/>
            <w:tcMar>
              <w:left w:w="47" w:type="dxa"/>
            </w:tcMar>
            <w:vAlign w:val="center"/>
          </w:tcPr>
          <w:p w:rsidR="003647D6" w:rsidRDefault="00733911">
            <w:pPr>
              <w:spacing w:after="0" w:line="240" w:lineRule="auto"/>
              <w:jc w:val="center"/>
              <w:rPr>
                <w:rFonts w:ascii="Arial" w:eastAsia="Times New Roman" w:hAnsi="Arial" w:cs="Arial"/>
                <w:sz w:val="16"/>
                <w:szCs w:val="20"/>
                <w:lang w:eastAsia="es-ES"/>
              </w:rPr>
            </w:pPr>
            <w:r>
              <w:rPr>
                <w:rFonts w:ascii="Arial" w:eastAsia="Times New Roman" w:hAnsi="Arial" w:cs="Arial"/>
                <w:sz w:val="16"/>
                <w:szCs w:val="20"/>
                <w:lang w:eastAsia="es-ES"/>
              </w:rPr>
              <w:t>Contribución a los objetivos de la actividad económica.</w:t>
            </w:r>
          </w:p>
        </w:tc>
        <w:tc>
          <w:tcPr>
            <w:tcW w:w="2270" w:type="dxa"/>
            <w:tcBorders>
              <w:top w:val="single" w:sz="4" w:space="0" w:color="00000A"/>
              <w:left w:val="single" w:sz="4" w:space="0" w:color="00000A"/>
              <w:bottom w:val="single" w:sz="4" w:space="0" w:color="00000A"/>
              <w:right w:val="single" w:sz="4" w:space="0" w:color="00000A"/>
            </w:tcBorders>
            <w:shd w:val="clear" w:color="auto" w:fill="auto"/>
            <w:tcMar>
              <w:left w:w="47" w:type="dxa"/>
            </w:tcMar>
            <w:vAlign w:val="center"/>
          </w:tcPr>
          <w:p w:rsidR="003647D6" w:rsidRDefault="00733911">
            <w:pPr>
              <w:spacing w:after="0" w:line="240" w:lineRule="auto"/>
              <w:jc w:val="center"/>
              <w:rPr>
                <w:rFonts w:ascii="Arial" w:eastAsia="Times New Roman" w:hAnsi="Arial" w:cs="Arial"/>
                <w:sz w:val="16"/>
                <w:szCs w:val="20"/>
                <w:lang w:eastAsia="es-ES"/>
              </w:rPr>
            </w:pPr>
            <w:r>
              <w:rPr>
                <w:rFonts w:ascii="Arial" w:eastAsia="Times New Roman" w:hAnsi="Arial" w:cs="Arial"/>
                <w:sz w:val="16"/>
                <w:szCs w:val="20"/>
                <w:lang w:eastAsia="es-ES"/>
              </w:rPr>
              <w:t>Concentración parcelaria</w:t>
            </w:r>
          </w:p>
        </w:tc>
        <w:tc>
          <w:tcPr>
            <w:tcW w:w="2556" w:type="dxa"/>
            <w:tcBorders>
              <w:top w:val="single" w:sz="4" w:space="0" w:color="00000A"/>
              <w:left w:val="single" w:sz="4" w:space="0" w:color="00000A"/>
              <w:bottom w:val="single" w:sz="4" w:space="0" w:color="00000A"/>
              <w:right w:val="single" w:sz="4" w:space="0" w:color="00000A"/>
            </w:tcBorders>
            <w:shd w:val="clear" w:color="auto" w:fill="auto"/>
            <w:tcMar>
              <w:left w:w="47" w:type="dxa"/>
            </w:tcMar>
            <w:vAlign w:val="center"/>
          </w:tcPr>
          <w:p w:rsidR="003647D6" w:rsidRDefault="00733911">
            <w:pPr>
              <w:spacing w:after="0" w:line="240" w:lineRule="auto"/>
              <w:jc w:val="center"/>
              <w:rPr>
                <w:rFonts w:ascii="Arial" w:eastAsia="Times New Roman" w:hAnsi="Arial" w:cs="Arial"/>
                <w:sz w:val="16"/>
                <w:szCs w:val="20"/>
                <w:lang w:eastAsia="es-ES"/>
              </w:rPr>
            </w:pPr>
            <w:r>
              <w:rPr>
                <w:rFonts w:ascii="Arial" w:eastAsia="Times New Roman" w:hAnsi="Arial" w:cs="Arial"/>
                <w:sz w:val="16"/>
                <w:szCs w:val="20"/>
                <w:lang w:eastAsia="es-ES"/>
              </w:rPr>
              <w:t>0 a 10</w:t>
            </w:r>
          </w:p>
          <w:p w:rsidR="003647D6" w:rsidRDefault="00733911">
            <w:pPr>
              <w:spacing w:after="0" w:line="240" w:lineRule="auto"/>
              <w:jc w:val="center"/>
              <w:rPr>
                <w:rFonts w:ascii="Arial" w:eastAsia="Times New Roman" w:hAnsi="Arial" w:cs="Arial"/>
                <w:sz w:val="16"/>
                <w:szCs w:val="20"/>
                <w:lang w:eastAsia="es-ES"/>
              </w:rPr>
            </w:pPr>
            <w:r>
              <w:rPr>
                <w:rFonts w:ascii="Arial" w:eastAsia="Times New Roman" w:hAnsi="Arial" w:cs="Arial"/>
                <w:sz w:val="16"/>
                <w:szCs w:val="20"/>
                <w:lang w:eastAsia="es-ES"/>
              </w:rPr>
              <w:t>Lineal en función de la superficie concentrada.</w:t>
            </w:r>
          </w:p>
        </w:tc>
        <w:tc>
          <w:tcPr>
            <w:tcW w:w="1133" w:type="dxa"/>
            <w:vMerge w:val="restart"/>
            <w:tcBorders>
              <w:top w:val="single" w:sz="4" w:space="0" w:color="00000A"/>
              <w:left w:val="single" w:sz="4" w:space="0" w:color="00000A"/>
              <w:bottom w:val="single" w:sz="4" w:space="0" w:color="00000A"/>
              <w:right w:val="single" w:sz="4" w:space="0" w:color="00000A"/>
            </w:tcBorders>
            <w:shd w:val="clear" w:color="auto" w:fill="auto"/>
            <w:tcMar>
              <w:left w:w="47" w:type="dxa"/>
            </w:tcMar>
            <w:vAlign w:val="center"/>
          </w:tcPr>
          <w:p w:rsidR="003647D6" w:rsidRDefault="00733911">
            <w:pPr>
              <w:spacing w:after="0" w:line="240" w:lineRule="auto"/>
              <w:jc w:val="center"/>
              <w:rPr>
                <w:rFonts w:ascii="Arial" w:eastAsia="Times New Roman" w:hAnsi="Arial" w:cs="Arial"/>
                <w:sz w:val="16"/>
                <w:szCs w:val="20"/>
                <w:lang w:eastAsia="es-ES"/>
              </w:rPr>
            </w:pPr>
            <w:r>
              <w:rPr>
                <w:rFonts w:ascii="Arial" w:eastAsia="Times New Roman" w:hAnsi="Arial" w:cs="Arial"/>
                <w:sz w:val="16"/>
                <w:szCs w:val="20"/>
                <w:lang w:eastAsia="es-ES"/>
              </w:rPr>
              <w:t>Máximo</w:t>
            </w:r>
          </w:p>
          <w:p w:rsidR="003647D6" w:rsidRDefault="00733911">
            <w:pPr>
              <w:spacing w:after="0" w:line="240" w:lineRule="auto"/>
              <w:jc w:val="center"/>
              <w:rPr>
                <w:rFonts w:ascii="Arial" w:eastAsia="Times New Roman" w:hAnsi="Arial" w:cs="Arial"/>
                <w:sz w:val="16"/>
                <w:szCs w:val="20"/>
                <w:lang w:eastAsia="es-ES"/>
              </w:rPr>
            </w:pPr>
            <w:r>
              <w:rPr>
                <w:rFonts w:ascii="Arial" w:eastAsia="Times New Roman" w:hAnsi="Arial" w:cs="Arial"/>
                <w:sz w:val="16"/>
                <w:szCs w:val="20"/>
                <w:lang w:eastAsia="es-ES"/>
              </w:rPr>
              <w:t>25 puntos.</w:t>
            </w:r>
          </w:p>
        </w:tc>
        <w:tc>
          <w:tcPr>
            <w:tcW w:w="3686" w:type="dxa"/>
            <w:tcBorders>
              <w:top w:val="single" w:sz="4" w:space="0" w:color="00000A"/>
              <w:left w:val="single" w:sz="4" w:space="0" w:color="00000A"/>
              <w:bottom w:val="single" w:sz="4" w:space="0" w:color="00000A"/>
              <w:right w:val="single" w:sz="4" w:space="0" w:color="00000A"/>
            </w:tcBorders>
            <w:shd w:val="clear" w:color="auto" w:fill="auto"/>
            <w:tcMar>
              <w:left w:w="47" w:type="dxa"/>
            </w:tcMar>
            <w:vAlign w:val="center"/>
          </w:tcPr>
          <w:p w:rsidR="003647D6" w:rsidRDefault="00733911">
            <w:pPr>
              <w:spacing w:after="0" w:line="240" w:lineRule="auto"/>
              <w:rPr>
                <w:rFonts w:ascii="Arial" w:eastAsia="Times New Roman" w:hAnsi="Arial" w:cs="Arial"/>
                <w:sz w:val="16"/>
                <w:szCs w:val="20"/>
                <w:lang w:eastAsia="es-ES"/>
              </w:rPr>
            </w:pPr>
            <w:r>
              <w:rPr>
                <w:rFonts w:ascii="Arial" w:eastAsia="Times New Roman" w:hAnsi="Arial" w:cs="Arial"/>
                <w:sz w:val="16"/>
                <w:szCs w:val="20"/>
                <w:lang w:eastAsia="es-ES"/>
              </w:rPr>
              <w:t>La concentración parcelaria debe estar realizándose con el fin de llevar a cabo la mejora y estar como mínimo en la fase de Proyecto encuestado.</w:t>
            </w:r>
          </w:p>
        </w:tc>
        <w:tc>
          <w:tcPr>
            <w:tcW w:w="3914" w:type="dxa"/>
            <w:tcBorders>
              <w:top w:val="single" w:sz="4" w:space="0" w:color="00000A"/>
              <w:left w:val="single" w:sz="4" w:space="0" w:color="00000A"/>
              <w:bottom w:val="single" w:sz="4" w:space="0" w:color="00000A"/>
              <w:right w:val="single" w:sz="4" w:space="0" w:color="00000A"/>
            </w:tcBorders>
            <w:shd w:val="clear" w:color="auto" w:fill="auto"/>
            <w:tcMar>
              <w:left w:w="47" w:type="dxa"/>
            </w:tcMar>
            <w:vAlign w:val="center"/>
          </w:tcPr>
          <w:p w:rsidR="003647D6" w:rsidRDefault="003647D6">
            <w:pPr>
              <w:spacing w:after="0" w:line="240" w:lineRule="auto"/>
              <w:jc w:val="center"/>
              <w:rPr>
                <w:rFonts w:ascii="Arial" w:eastAsia="Times New Roman" w:hAnsi="Arial" w:cs="Arial"/>
                <w:sz w:val="16"/>
                <w:szCs w:val="20"/>
                <w:lang w:eastAsia="es-ES"/>
              </w:rPr>
            </w:pPr>
          </w:p>
          <w:p w:rsidR="003647D6" w:rsidRDefault="00733911">
            <w:pPr>
              <w:spacing w:after="0" w:line="240" w:lineRule="auto"/>
              <w:jc w:val="center"/>
              <w:rPr>
                <w:rFonts w:ascii="Arial" w:eastAsia="Times New Roman" w:hAnsi="Arial" w:cs="Arial"/>
                <w:sz w:val="16"/>
                <w:szCs w:val="20"/>
                <w:lang w:eastAsia="es-ES"/>
              </w:rPr>
            </w:pPr>
            <w:r>
              <w:rPr>
                <w:rFonts w:ascii="Arial" w:eastAsia="Times New Roman" w:hAnsi="Arial" w:cs="Arial"/>
                <w:sz w:val="16"/>
                <w:szCs w:val="20"/>
                <w:lang w:eastAsia="es-ES"/>
              </w:rPr>
              <w:t>Se valorará en función de su interacción con el proyecto.</w:t>
            </w:r>
          </w:p>
        </w:tc>
      </w:tr>
      <w:tr w:rsidR="003647D6">
        <w:trPr>
          <w:cantSplit/>
          <w:trHeight w:val="404"/>
          <w:jc w:val="center"/>
        </w:trPr>
        <w:tc>
          <w:tcPr>
            <w:tcW w:w="1838" w:type="dxa"/>
            <w:vMerge/>
            <w:tcBorders>
              <w:top w:val="single" w:sz="4" w:space="0" w:color="00000A"/>
              <w:left w:val="single" w:sz="4" w:space="0" w:color="00000A"/>
              <w:bottom w:val="single" w:sz="4" w:space="0" w:color="00000A"/>
              <w:right w:val="single" w:sz="4" w:space="0" w:color="00000A"/>
            </w:tcBorders>
            <w:shd w:val="clear" w:color="auto" w:fill="auto"/>
            <w:tcMar>
              <w:left w:w="47" w:type="dxa"/>
            </w:tcMar>
            <w:vAlign w:val="center"/>
          </w:tcPr>
          <w:p w:rsidR="003647D6" w:rsidRDefault="003647D6">
            <w:pPr>
              <w:spacing w:after="0" w:line="240" w:lineRule="auto"/>
              <w:jc w:val="center"/>
              <w:rPr>
                <w:rFonts w:ascii="Arial" w:eastAsia="Times New Roman" w:hAnsi="Arial" w:cs="Arial"/>
                <w:sz w:val="16"/>
                <w:szCs w:val="20"/>
                <w:lang w:eastAsia="es-ES"/>
              </w:rPr>
            </w:pPr>
          </w:p>
        </w:tc>
        <w:tc>
          <w:tcPr>
            <w:tcW w:w="2270" w:type="dxa"/>
            <w:tcBorders>
              <w:top w:val="single" w:sz="4" w:space="0" w:color="00000A"/>
              <w:left w:val="single" w:sz="4" w:space="0" w:color="00000A"/>
              <w:bottom w:val="single" w:sz="4" w:space="0" w:color="00000A"/>
              <w:right w:val="single" w:sz="4" w:space="0" w:color="00000A"/>
            </w:tcBorders>
            <w:shd w:val="clear" w:color="auto" w:fill="auto"/>
            <w:tcMar>
              <w:left w:w="47" w:type="dxa"/>
            </w:tcMar>
            <w:vAlign w:val="center"/>
          </w:tcPr>
          <w:p w:rsidR="003647D6" w:rsidRDefault="00733911">
            <w:pPr>
              <w:spacing w:after="0" w:line="240" w:lineRule="auto"/>
              <w:jc w:val="center"/>
              <w:rPr>
                <w:rFonts w:ascii="Arial" w:eastAsia="Times New Roman" w:hAnsi="Arial" w:cs="Arial"/>
                <w:sz w:val="16"/>
                <w:szCs w:val="20"/>
                <w:lang w:eastAsia="es-ES"/>
              </w:rPr>
            </w:pPr>
            <w:r>
              <w:rPr>
                <w:rFonts w:ascii="Arial" w:eastAsia="Times New Roman" w:hAnsi="Arial" w:cs="Arial"/>
                <w:sz w:val="16"/>
                <w:szCs w:val="20"/>
                <w:lang w:eastAsia="es-ES"/>
              </w:rPr>
              <w:t>Zona desfavorecidas por criterios biofísicos</w:t>
            </w:r>
          </w:p>
        </w:tc>
        <w:tc>
          <w:tcPr>
            <w:tcW w:w="2556" w:type="dxa"/>
            <w:tcBorders>
              <w:top w:val="single" w:sz="4" w:space="0" w:color="00000A"/>
              <w:left w:val="single" w:sz="4" w:space="0" w:color="00000A"/>
              <w:bottom w:val="single" w:sz="4" w:space="0" w:color="00000A"/>
              <w:right w:val="single" w:sz="4" w:space="0" w:color="00000A"/>
            </w:tcBorders>
            <w:shd w:val="clear" w:color="auto" w:fill="auto"/>
            <w:tcMar>
              <w:left w:w="47" w:type="dxa"/>
            </w:tcMar>
            <w:vAlign w:val="center"/>
          </w:tcPr>
          <w:p w:rsidR="003647D6" w:rsidRDefault="00733911">
            <w:pPr>
              <w:spacing w:after="0" w:line="240" w:lineRule="auto"/>
              <w:jc w:val="center"/>
              <w:rPr>
                <w:rFonts w:ascii="Arial" w:eastAsia="Times New Roman" w:hAnsi="Arial" w:cs="Arial"/>
                <w:sz w:val="16"/>
                <w:szCs w:val="20"/>
                <w:lang w:eastAsia="es-ES"/>
              </w:rPr>
            </w:pPr>
            <w:r>
              <w:rPr>
                <w:rFonts w:ascii="Arial" w:eastAsia="Times New Roman" w:hAnsi="Arial" w:cs="Arial"/>
                <w:sz w:val="16"/>
                <w:szCs w:val="20"/>
                <w:lang w:eastAsia="es-ES"/>
              </w:rPr>
              <w:t>0 a 10</w:t>
            </w:r>
          </w:p>
          <w:p w:rsidR="003647D6" w:rsidRDefault="00733911">
            <w:pPr>
              <w:spacing w:after="0" w:line="240" w:lineRule="auto"/>
              <w:jc w:val="center"/>
              <w:rPr>
                <w:rFonts w:ascii="Arial" w:eastAsia="Times New Roman" w:hAnsi="Arial" w:cs="Arial"/>
                <w:sz w:val="16"/>
                <w:szCs w:val="20"/>
                <w:lang w:eastAsia="es-ES"/>
              </w:rPr>
            </w:pPr>
            <w:r>
              <w:rPr>
                <w:rFonts w:ascii="Arial" w:eastAsia="Times New Roman" w:hAnsi="Arial" w:cs="Arial"/>
                <w:sz w:val="16"/>
                <w:szCs w:val="20"/>
                <w:lang w:eastAsia="es-ES"/>
              </w:rPr>
              <w:t>Lineal en función de la superficie. (</w:t>
            </w:r>
            <w:proofErr w:type="spellStart"/>
            <w:r>
              <w:rPr>
                <w:rFonts w:ascii="Arial" w:eastAsia="Times New Roman" w:hAnsi="Arial" w:cs="Arial"/>
                <w:sz w:val="16"/>
                <w:szCs w:val="20"/>
                <w:lang w:eastAsia="es-ES"/>
              </w:rPr>
              <w:t>ZMontaña</w:t>
            </w:r>
            <w:proofErr w:type="spellEnd"/>
            <w:r>
              <w:rPr>
                <w:rFonts w:ascii="Arial" w:eastAsia="Times New Roman" w:hAnsi="Arial" w:cs="Arial"/>
                <w:sz w:val="16"/>
                <w:szCs w:val="20"/>
                <w:lang w:eastAsia="es-ES"/>
              </w:rPr>
              <w:t xml:space="preserve"> 10 puntos, resto 5)</w:t>
            </w:r>
          </w:p>
        </w:tc>
        <w:tc>
          <w:tcPr>
            <w:tcW w:w="1133" w:type="dxa"/>
            <w:vMerge/>
            <w:tcBorders>
              <w:top w:val="single" w:sz="4" w:space="0" w:color="00000A"/>
              <w:left w:val="single" w:sz="4" w:space="0" w:color="00000A"/>
              <w:bottom w:val="single" w:sz="4" w:space="0" w:color="00000A"/>
              <w:right w:val="single" w:sz="4" w:space="0" w:color="00000A"/>
            </w:tcBorders>
            <w:shd w:val="clear" w:color="auto" w:fill="auto"/>
            <w:tcMar>
              <w:left w:w="47" w:type="dxa"/>
            </w:tcMar>
            <w:vAlign w:val="center"/>
          </w:tcPr>
          <w:p w:rsidR="003647D6" w:rsidRDefault="003647D6">
            <w:pPr>
              <w:spacing w:after="0" w:line="240" w:lineRule="auto"/>
              <w:jc w:val="center"/>
              <w:rPr>
                <w:rFonts w:ascii="Arial" w:eastAsia="Times New Roman" w:hAnsi="Arial" w:cs="Arial"/>
                <w:b/>
                <w:sz w:val="16"/>
                <w:szCs w:val="20"/>
                <w:lang w:eastAsia="es-ES"/>
              </w:rPr>
            </w:pPr>
          </w:p>
        </w:tc>
        <w:tc>
          <w:tcPr>
            <w:tcW w:w="3686" w:type="dxa"/>
            <w:tcBorders>
              <w:top w:val="single" w:sz="4" w:space="0" w:color="00000A"/>
              <w:left w:val="single" w:sz="4" w:space="0" w:color="00000A"/>
              <w:bottom w:val="single" w:sz="4" w:space="0" w:color="00000A"/>
              <w:right w:val="single" w:sz="4" w:space="0" w:color="00000A"/>
            </w:tcBorders>
            <w:shd w:val="clear" w:color="auto" w:fill="auto"/>
            <w:tcMar>
              <w:left w:w="47" w:type="dxa"/>
            </w:tcMar>
            <w:vAlign w:val="center"/>
          </w:tcPr>
          <w:p w:rsidR="003647D6" w:rsidRDefault="00733911">
            <w:pPr>
              <w:spacing w:after="0" w:line="240" w:lineRule="auto"/>
              <w:rPr>
                <w:rFonts w:ascii="Arial" w:eastAsia="Times New Roman" w:hAnsi="Arial" w:cs="Arial"/>
                <w:sz w:val="16"/>
                <w:szCs w:val="20"/>
                <w:lang w:eastAsia="es-ES"/>
              </w:rPr>
            </w:pPr>
            <w:r>
              <w:rPr>
                <w:rFonts w:ascii="Arial" w:eastAsia="Times New Roman" w:hAnsi="Arial" w:cs="Arial"/>
                <w:sz w:val="16"/>
                <w:szCs w:val="20"/>
                <w:lang w:eastAsia="es-ES"/>
              </w:rPr>
              <w:t>Estar incluido en zona con limitaciones naturales de montaña o resto de zonas con limitaciones naturales.</w:t>
            </w:r>
          </w:p>
        </w:tc>
        <w:tc>
          <w:tcPr>
            <w:tcW w:w="3914" w:type="dxa"/>
            <w:tcBorders>
              <w:top w:val="single" w:sz="4" w:space="0" w:color="00000A"/>
              <w:left w:val="single" w:sz="4" w:space="0" w:color="00000A"/>
              <w:bottom w:val="single" w:sz="4" w:space="0" w:color="00000A"/>
              <w:right w:val="single" w:sz="4" w:space="0" w:color="00000A"/>
            </w:tcBorders>
            <w:shd w:val="clear" w:color="auto" w:fill="auto"/>
            <w:tcMar>
              <w:left w:w="47" w:type="dxa"/>
            </w:tcMar>
            <w:vAlign w:val="center"/>
          </w:tcPr>
          <w:p w:rsidR="003647D6" w:rsidRDefault="003647D6">
            <w:pPr>
              <w:spacing w:after="0" w:line="240" w:lineRule="auto"/>
              <w:jc w:val="center"/>
              <w:rPr>
                <w:rFonts w:ascii="Arial" w:eastAsia="Times New Roman" w:hAnsi="Arial" w:cs="Arial"/>
                <w:sz w:val="16"/>
                <w:szCs w:val="20"/>
                <w:lang w:eastAsia="es-ES"/>
              </w:rPr>
            </w:pPr>
          </w:p>
          <w:p w:rsidR="003647D6" w:rsidRDefault="003647D6">
            <w:pPr>
              <w:spacing w:after="0" w:line="240" w:lineRule="auto"/>
              <w:jc w:val="center"/>
              <w:rPr>
                <w:rFonts w:ascii="Arial" w:eastAsia="Times New Roman" w:hAnsi="Arial" w:cs="Arial"/>
                <w:sz w:val="16"/>
                <w:szCs w:val="20"/>
                <w:lang w:eastAsia="es-ES"/>
              </w:rPr>
            </w:pPr>
          </w:p>
        </w:tc>
      </w:tr>
      <w:tr w:rsidR="003647D6">
        <w:trPr>
          <w:cantSplit/>
          <w:trHeight w:val="408"/>
          <w:jc w:val="center"/>
        </w:trPr>
        <w:tc>
          <w:tcPr>
            <w:tcW w:w="1838" w:type="dxa"/>
            <w:vMerge/>
            <w:tcBorders>
              <w:top w:val="single" w:sz="4" w:space="0" w:color="00000A"/>
              <w:left w:val="single" w:sz="4" w:space="0" w:color="00000A"/>
              <w:bottom w:val="single" w:sz="4" w:space="0" w:color="00000A"/>
              <w:right w:val="single" w:sz="4" w:space="0" w:color="00000A"/>
            </w:tcBorders>
            <w:shd w:val="clear" w:color="auto" w:fill="auto"/>
            <w:tcMar>
              <w:left w:w="47" w:type="dxa"/>
            </w:tcMar>
            <w:vAlign w:val="center"/>
          </w:tcPr>
          <w:p w:rsidR="003647D6" w:rsidRDefault="003647D6">
            <w:pPr>
              <w:spacing w:after="0" w:line="240" w:lineRule="auto"/>
              <w:jc w:val="center"/>
              <w:rPr>
                <w:rFonts w:ascii="Arial" w:eastAsia="Times New Roman" w:hAnsi="Arial" w:cs="Arial"/>
                <w:sz w:val="16"/>
                <w:szCs w:val="20"/>
                <w:lang w:eastAsia="es-ES"/>
              </w:rPr>
            </w:pPr>
          </w:p>
        </w:tc>
        <w:tc>
          <w:tcPr>
            <w:tcW w:w="2270" w:type="dxa"/>
            <w:tcBorders>
              <w:top w:val="single" w:sz="4" w:space="0" w:color="00000A"/>
              <w:left w:val="single" w:sz="4" w:space="0" w:color="00000A"/>
              <w:bottom w:val="single" w:sz="4" w:space="0" w:color="00000A"/>
              <w:right w:val="single" w:sz="4" w:space="0" w:color="00000A"/>
            </w:tcBorders>
            <w:shd w:val="clear" w:color="auto" w:fill="auto"/>
            <w:tcMar>
              <w:left w:w="47" w:type="dxa"/>
            </w:tcMar>
            <w:vAlign w:val="center"/>
          </w:tcPr>
          <w:p w:rsidR="003647D6" w:rsidRDefault="00733911">
            <w:pPr>
              <w:spacing w:after="0" w:line="240" w:lineRule="auto"/>
              <w:jc w:val="center"/>
              <w:rPr>
                <w:rFonts w:ascii="Arial" w:eastAsia="Times New Roman" w:hAnsi="Arial" w:cs="Arial"/>
                <w:sz w:val="16"/>
                <w:szCs w:val="20"/>
                <w:lang w:eastAsia="es-ES"/>
              </w:rPr>
            </w:pPr>
            <w:r>
              <w:rPr>
                <w:rFonts w:ascii="Arial" w:eastAsia="Times New Roman" w:hAnsi="Arial" w:cs="Arial"/>
                <w:sz w:val="16"/>
                <w:szCs w:val="20"/>
                <w:lang w:eastAsia="es-ES"/>
              </w:rPr>
              <w:t>Comunidades Generales</w:t>
            </w:r>
          </w:p>
        </w:tc>
        <w:tc>
          <w:tcPr>
            <w:tcW w:w="2556" w:type="dxa"/>
            <w:tcBorders>
              <w:top w:val="single" w:sz="4" w:space="0" w:color="00000A"/>
              <w:left w:val="single" w:sz="4" w:space="0" w:color="00000A"/>
              <w:bottom w:val="single" w:sz="4" w:space="0" w:color="00000A"/>
              <w:right w:val="single" w:sz="4" w:space="0" w:color="00000A"/>
            </w:tcBorders>
            <w:shd w:val="clear" w:color="auto" w:fill="auto"/>
            <w:tcMar>
              <w:left w:w="47" w:type="dxa"/>
            </w:tcMar>
            <w:vAlign w:val="center"/>
          </w:tcPr>
          <w:p w:rsidR="003647D6" w:rsidRDefault="00733911">
            <w:pPr>
              <w:spacing w:after="0" w:line="240" w:lineRule="auto"/>
              <w:jc w:val="center"/>
              <w:rPr>
                <w:rFonts w:ascii="Arial" w:eastAsia="Times New Roman" w:hAnsi="Arial" w:cs="Arial"/>
                <w:sz w:val="16"/>
                <w:szCs w:val="20"/>
                <w:lang w:eastAsia="es-ES"/>
              </w:rPr>
            </w:pPr>
            <w:r>
              <w:rPr>
                <w:rFonts w:ascii="Arial" w:eastAsia="Times New Roman" w:hAnsi="Arial" w:cs="Arial"/>
                <w:sz w:val="16"/>
                <w:szCs w:val="20"/>
                <w:lang w:eastAsia="es-ES"/>
              </w:rPr>
              <w:t>0 a 10</w:t>
            </w:r>
          </w:p>
          <w:p w:rsidR="003647D6" w:rsidRDefault="00733911">
            <w:pPr>
              <w:spacing w:after="0" w:line="240" w:lineRule="auto"/>
              <w:jc w:val="center"/>
              <w:rPr>
                <w:rFonts w:ascii="Arial" w:eastAsia="Times New Roman" w:hAnsi="Arial" w:cs="Arial"/>
                <w:b/>
                <w:sz w:val="16"/>
                <w:szCs w:val="20"/>
                <w:lang w:eastAsia="es-ES"/>
              </w:rPr>
            </w:pPr>
            <w:r>
              <w:rPr>
                <w:rFonts w:ascii="Arial" w:eastAsia="Times New Roman" w:hAnsi="Arial" w:cs="Arial"/>
                <w:sz w:val="16"/>
                <w:szCs w:val="20"/>
                <w:lang w:eastAsia="es-ES"/>
              </w:rPr>
              <w:t>Lineal en función de la superficie del sistema general beneficiada</w:t>
            </w:r>
            <w:r>
              <w:rPr>
                <w:rFonts w:ascii="Arial" w:eastAsia="Times New Roman" w:hAnsi="Arial" w:cs="Arial"/>
                <w:b/>
                <w:sz w:val="16"/>
                <w:szCs w:val="20"/>
                <w:lang w:eastAsia="es-ES"/>
              </w:rPr>
              <w:t>.</w:t>
            </w:r>
          </w:p>
        </w:tc>
        <w:tc>
          <w:tcPr>
            <w:tcW w:w="1133" w:type="dxa"/>
            <w:vMerge/>
            <w:tcBorders>
              <w:top w:val="single" w:sz="4" w:space="0" w:color="00000A"/>
              <w:left w:val="single" w:sz="4" w:space="0" w:color="00000A"/>
              <w:bottom w:val="single" w:sz="4" w:space="0" w:color="00000A"/>
              <w:right w:val="single" w:sz="4" w:space="0" w:color="00000A"/>
            </w:tcBorders>
            <w:shd w:val="clear" w:color="auto" w:fill="auto"/>
            <w:tcMar>
              <w:left w:w="47" w:type="dxa"/>
            </w:tcMar>
            <w:vAlign w:val="center"/>
          </w:tcPr>
          <w:p w:rsidR="003647D6" w:rsidRDefault="003647D6">
            <w:pPr>
              <w:spacing w:after="0" w:line="240" w:lineRule="auto"/>
              <w:jc w:val="center"/>
              <w:rPr>
                <w:rFonts w:ascii="Arial" w:eastAsia="Times New Roman" w:hAnsi="Arial" w:cs="Arial"/>
                <w:b/>
                <w:sz w:val="16"/>
                <w:szCs w:val="20"/>
                <w:lang w:eastAsia="es-ES"/>
              </w:rPr>
            </w:pPr>
          </w:p>
        </w:tc>
        <w:tc>
          <w:tcPr>
            <w:tcW w:w="3686" w:type="dxa"/>
            <w:tcBorders>
              <w:top w:val="single" w:sz="4" w:space="0" w:color="00000A"/>
              <w:left w:val="single" w:sz="4" w:space="0" w:color="00000A"/>
              <w:bottom w:val="single" w:sz="4" w:space="0" w:color="00000A"/>
              <w:right w:val="single" w:sz="4" w:space="0" w:color="00000A"/>
            </w:tcBorders>
            <w:shd w:val="clear" w:color="auto" w:fill="auto"/>
            <w:tcMar>
              <w:left w:w="47" w:type="dxa"/>
            </w:tcMar>
            <w:vAlign w:val="center"/>
          </w:tcPr>
          <w:p w:rsidR="003647D6" w:rsidRDefault="00733911">
            <w:pPr>
              <w:spacing w:after="0" w:line="240" w:lineRule="auto"/>
              <w:rPr>
                <w:rFonts w:ascii="Arial" w:eastAsia="Times New Roman" w:hAnsi="Arial" w:cs="Arial"/>
                <w:sz w:val="16"/>
                <w:szCs w:val="20"/>
                <w:lang w:eastAsia="es-ES"/>
              </w:rPr>
            </w:pPr>
            <w:r>
              <w:rPr>
                <w:rFonts w:ascii="Arial" w:eastAsia="Times New Roman" w:hAnsi="Arial" w:cs="Arial"/>
                <w:sz w:val="16"/>
                <w:szCs w:val="20"/>
                <w:lang w:eastAsia="es-ES"/>
              </w:rPr>
              <w:t>Inversiones ejecutadas por las Comunidades Generales en infraestructuras, que afecten a varias comunidades de base y que supongan un beneficio generalizado para la Comunidad General.</w:t>
            </w:r>
          </w:p>
        </w:tc>
        <w:tc>
          <w:tcPr>
            <w:tcW w:w="3914" w:type="dxa"/>
            <w:tcBorders>
              <w:top w:val="single" w:sz="4" w:space="0" w:color="00000A"/>
              <w:left w:val="single" w:sz="4" w:space="0" w:color="00000A"/>
              <w:bottom w:val="single" w:sz="4" w:space="0" w:color="00000A"/>
              <w:right w:val="single" w:sz="4" w:space="0" w:color="00000A"/>
            </w:tcBorders>
            <w:shd w:val="clear" w:color="auto" w:fill="auto"/>
            <w:tcMar>
              <w:left w:w="47" w:type="dxa"/>
            </w:tcMar>
            <w:vAlign w:val="center"/>
          </w:tcPr>
          <w:p w:rsidR="003647D6" w:rsidRDefault="00733911">
            <w:pPr>
              <w:spacing w:after="0" w:line="240" w:lineRule="auto"/>
              <w:jc w:val="center"/>
              <w:rPr>
                <w:rFonts w:ascii="Arial" w:eastAsia="Times New Roman" w:hAnsi="Arial" w:cs="Arial"/>
                <w:sz w:val="16"/>
                <w:szCs w:val="20"/>
                <w:lang w:eastAsia="es-ES"/>
              </w:rPr>
            </w:pPr>
            <w:r>
              <w:rPr>
                <w:rFonts w:ascii="Arial" w:eastAsia="Times New Roman" w:hAnsi="Arial" w:cs="Arial"/>
                <w:sz w:val="16"/>
                <w:szCs w:val="20"/>
                <w:lang w:eastAsia="es-ES"/>
              </w:rPr>
              <w:t>Se valorará en función de la importancia que tenga para la totalidad del sistema</w:t>
            </w:r>
          </w:p>
        </w:tc>
      </w:tr>
      <w:tr w:rsidR="003647D6">
        <w:trPr>
          <w:cantSplit/>
          <w:trHeight w:val="443"/>
          <w:jc w:val="center"/>
        </w:trPr>
        <w:tc>
          <w:tcPr>
            <w:tcW w:w="1838" w:type="dxa"/>
            <w:vMerge/>
            <w:tcBorders>
              <w:top w:val="single" w:sz="4" w:space="0" w:color="00000A"/>
              <w:left w:val="single" w:sz="4" w:space="0" w:color="00000A"/>
              <w:bottom w:val="single" w:sz="4" w:space="0" w:color="00000A"/>
              <w:right w:val="single" w:sz="4" w:space="0" w:color="00000A"/>
            </w:tcBorders>
            <w:shd w:val="clear" w:color="auto" w:fill="auto"/>
            <w:tcMar>
              <w:left w:w="47" w:type="dxa"/>
            </w:tcMar>
            <w:vAlign w:val="center"/>
          </w:tcPr>
          <w:p w:rsidR="003647D6" w:rsidRDefault="003647D6">
            <w:pPr>
              <w:spacing w:after="0" w:line="240" w:lineRule="auto"/>
              <w:jc w:val="center"/>
              <w:rPr>
                <w:rFonts w:ascii="Arial" w:eastAsia="Times New Roman" w:hAnsi="Arial" w:cs="Arial"/>
                <w:sz w:val="16"/>
                <w:szCs w:val="20"/>
                <w:lang w:eastAsia="es-ES"/>
              </w:rPr>
            </w:pPr>
          </w:p>
        </w:tc>
        <w:tc>
          <w:tcPr>
            <w:tcW w:w="2270" w:type="dxa"/>
            <w:tcBorders>
              <w:top w:val="single" w:sz="4" w:space="0" w:color="00000A"/>
              <w:left w:val="single" w:sz="4" w:space="0" w:color="00000A"/>
              <w:bottom w:val="single" w:sz="4" w:space="0" w:color="00000A"/>
              <w:right w:val="single" w:sz="4" w:space="0" w:color="00000A"/>
            </w:tcBorders>
            <w:shd w:val="clear" w:color="auto" w:fill="auto"/>
            <w:tcMar>
              <w:left w:w="47" w:type="dxa"/>
            </w:tcMar>
            <w:vAlign w:val="center"/>
          </w:tcPr>
          <w:p w:rsidR="003647D6" w:rsidRDefault="00733911">
            <w:pPr>
              <w:spacing w:after="0" w:line="240" w:lineRule="auto"/>
              <w:jc w:val="center"/>
              <w:rPr>
                <w:rFonts w:ascii="Arial" w:eastAsia="Times New Roman" w:hAnsi="Arial" w:cs="Arial"/>
                <w:sz w:val="16"/>
                <w:szCs w:val="20"/>
                <w:lang w:eastAsia="es-ES"/>
              </w:rPr>
            </w:pPr>
            <w:r>
              <w:rPr>
                <w:rFonts w:ascii="Arial" w:eastAsia="Times New Roman" w:hAnsi="Arial" w:cs="Arial"/>
                <w:sz w:val="16"/>
                <w:szCs w:val="20"/>
                <w:lang w:eastAsia="es-ES"/>
              </w:rPr>
              <w:t>Nº de Regantes beneficiados directamente por la actuación</w:t>
            </w:r>
          </w:p>
        </w:tc>
        <w:tc>
          <w:tcPr>
            <w:tcW w:w="2556" w:type="dxa"/>
            <w:tcBorders>
              <w:top w:val="single" w:sz="4" w:space="0" w:color="00000A"/>
              <w:left w:val="single" w:sz="4" w:space="0" w:color="00000A"/>
              <w:bottom w:val="single" w:sz="4" w:space="0" w:color="00000A"/>
              <w:right w:val="single" w:sz="4" w:space="0" w:color="00000A"/>
            </w:tcBorders>
            <w:shd w:val="clear" w:color="auto" w:fill="auto"/>
            <w:tcMar>
              <w:left w:w="47" w:type="dxa"/>
            </w:tcMar>
            <w:vAlign w:val="center"/>
          </w:tcPr>
          <w:p w:rsidR="003647D6" w:rsidRDefault="00733911">
            <w:pPr>
              <w:spacing w:after="0" w:line="240" w:lineRule="auto"/>
              <w:jc w:val="center"/>
              <w:rPr>
                <w:rFonts w:ascii="Arial" w:eastAsia="Times New Roman" w:hAnsi="Arial" w:cs="Arial"/>
                <w:sz w:val="16"/>
                <w:szCs w:val="20"/>
                <w:lang w:eastAsia="es-ES"/>
              </w:rPr>
            </w:pPr>
            <w:r>
              <w:rPr>
                <w:rFonts w:ascii="Arial" w:eastAsia="Times New Roman" w:hAnsi="Arial" w:cs="Arial"/>
                <w:sz w:val="16"/>
                <w:szCs w:val="20"/>
                <w:lang w:eastAsia="es-ES"/>
              </w:rPr>
              <w:t>2 a 5</w:t>
            </w:r>
          </w:p>
          <w:p w:rsidR="003647D6" w:rsidRDefault="003647D6">
            <w:pPr>
              <w:spacing w:after="0" w:line="240" w:lineRule="auto"/>
              <w:jc w:val="center"/>
              <w:rPr>
                <w:rFonts w:ascii="Arial" w:eastAsia="Times New Roman" w:hAnsi="Arial" w:cs="Arial"/>
                <w:sz w:val="16"/>
                <w:szCs w:val="20"/>
                <w:lang w:eastAsia="es-ES"/>
              </w:rPr>
            </w:pPr>
          </w:p>
        </w:tc>
        <w:tc>
          <w:tcPr>
            <w:tcW w:w="1133" w:type="dxa"/>
            <w:vMerge/>
            <w:tcBorders>
              <w:top w:val="single" w:sz="4" w:space="0" w:color="00000A"/>
              <w:left w:val="single" w:sz="4" w:space="0" w:color="00000A"/>
              <w:bottom w:val="single" w:sz="4" w:space="0" w:color="00000A"/>
              <w:right w:val="single" w:sz="4" w:space="0" w:color="00000A"/>
            </w:tcBorders>
            <w:shd w:val="clear" w:color="auto" w:fill="auto"/>
            <w:tcMar>
              <w:left w:w="47" w:type="dxa"/>
            </w:tcMar>
            <w:vAlign w:val="center"/>
          </w:tcPr>
          <w:p w:rsidR="003647D6" w:rsidRDefault="003647D6">
            <w:pPr>
              <w:spacing w:after="0" w:line="240" w:lineRule="auto"/>
              <w:jc w:val="center"/>
              <w:rPr>
                <w:rFonts w:ascii="Arial" w:eastAsia="Times New Roman" w:hAnsi="Arial" w:cs="Arial"/>
                <w:b/>
                <w:sz w:val="16"/>
                <w:szCs w:val="20"/>
                <w:lang w:eastAsia="es-ES"/>
              </w:rPr>
            </w:pPr>
          </w:p>
        </w:tc>
        <w:tc>
          <w:tcPr>
            <w:tcW w:w="3686" w:type="dxa"/>
            <w:tcBorders>
              <w:top w:val="single" w:sz="4" w:space="0" w:color="00000A"/>
              <w:left w:val="single" w:sz="4" w:space="0" w:color="00000A"/>
              <w:bottom w:val="single" w:sz="4" w:space="0" w:color="00000A"/>
              <w:right w:val="single" w:sz="4" w:space="0" w:color="00000A"/>
            </w:tcBorders>
            <w:shd w:val="clear" w:color="auto" w:fill="auto"/>
            <w:tcMar>
              <w:left w:w="47" w:type="dxa"/>
            </w:tcMar>
            <w:vAlign w:val="center"/>
          </w:tcPr>
          <w:p w:rsidR="003647D6" w:rsidRDefault="00733911">
            <w:pPr>
              <w:spacing w:after="0" w:line="240" w:lineRule="auto"/>
              <w:rPr>
                <w:rFonts w:ascii="Arial" w:eastAsia="Times New Roman" w:hAnsi="Arial" w:cs="Arial"/>
                <w:sz w:val="16"/>
                <w:szCs w:val="20"/>
                <w:lang w:eastAsia="es-ES"/>
              </w:rPr>
            </w:pPr>
            <w:proofErr w:type="spellStart"/>
            <w:r>
              <w:rPr>
                <w:rFonts w:ascii="Arial" w:eastAsia="Times New Roman" w:hAnsi="Arial" w:cs="Arial"/>
                <w:sz w:val="16"/>
                <w:szCs w:val="20"/>
                <w:lang w:eastAsia="es-ES"/>
              </w:rPr>
              <w:t>Mas</w:t>
            </w:r>
            <w:proofErr w:type="spellEnd"/>
            <w:r>
              <w:rPr>
                <w:rFonts w:ascii="Arial" w:eastAsia="Times New Roman" w:hAnsi="Arial" w:cs="Arial"/>
                <w:sz w:val="16"/>
                <w:szCs w:val="20"/>
                <w:lang w:eastAsia="es-ES"/>
              </w:rPr>
              <w:t xml:space="preserve"> de 10 y menos de 50: 2 puntos</w:t>
            </w:r>
          </w:p>
          <w:p w:rsidR="003647D6" w:rsidRDefault="00733911">
            <w:pPr>
              <w:spacing w:after="0" w:line="240" w:lineRule="auto"/>
            </w:pPr>
            <w:r>
              <w:rPr>
                <w:rFonts w:ascii="Arial" w:eastAsia="Times New Roman" w:hAnsi="Arial" w:cs="Arial"/>
                <w:b/>
                <w:bCs/>
                <w:sz w:val="16"/>
                <w:szCs w:val="20"/>
                <w:lang w:eastAsia="es-ES"/>
              </w:rPr>
              <w:t xml:space="preserve">Igual o </w:t>
            </w:r>
            <w:proofErr w:type="gramStart"/>
            <w:r>
              <w:rPr>
                <w:rFonts w:ascii="Arial" w:eastAsia="Times New Roman" w:hAnsi="Arial" w:cs="Arial"/>
                <w:b/>
                <w:bCs/>
                <w:sz w:val="16"/>
                <w:szCs w:val="20"/>
                <w:lang w:eastAsia="es-ES"/>
              </w:rPr>
              <w:t>mayor</w:t>
            </w:r>
            <w:r>
              <w:rPr>
                <w:rFonts w:ascii="Arial" w:eastAsia="Times New Roman" w:hAnsi="Arial" w:cs="Arial"/>
                <w:sz w:val="16"/>
                <w:szCs w:val="20"/>
                <w:lang w:eastAsia="es-ES"/>
              </w:rPr>
              <w:t xml:space="preserve">  que</w:t>
            </w:r>
            <w:proofErr w:type="gramEnd"/>
            <w:r>
              <w:rPr>
                <w:rFonts w:ascii="Arial" w:eastAsia="Times New Roman" w:hAnsi="Arial" w:cs="Arial"/>
                <w:sz w:val="16"/>
                <w:szCs w:val="20"/>
                <w:lang w:eastAsia="es-ES"/>
              </w:rPr>
              <w:t xml:space="preserve"> 50 e inferior a 100: 3 puntos</w:t>
            </w:r>
          </w:p>
          <w:p w:rsidR="003647D6" w:rsidRDefault="00733911">
            <w:pPr>
              <w:spacing w:after="0" w:line="240" w:lineRule="auto"/>
            </w:pPr>
            <w:r>
              <w:rPr>
                <w:rFonts w:ascii="Arial" w:eastAsia="Times New Roman" w:hAnsi="Arial" w:cs="Arial"/>
                <w:b/>
                <w:bCs/>
                <w:sz w:val="16"/>
                <w:szCs w:val="20"/>
                <w:lang w:eastAsia="es-ES"/>
              </w:rPr>
              <w:t>Igual o mayor</w:t>
            </w:r>
            <w:r>
              <w:rPr>
                <w:rFonts w:ascii="Arial" w:eastAsia="Times New Roman" w:hAnsi="Arial" w:cs="Arial"/>
                <w:sz w:val="16"/>
                <w:szCs w:val="20"/>
                <w:lang w:eastAsia="es-ES"/>
              </w:rPr>
              <w:t xml:space="preserve"> que 100 e inferior a 200: 4 puntos.</w:t>
            </w:r>
          </w:p>
          <w:p w:rsidR="003647D6" w:rsidRDefault="00733911">
            <w:pPr>
              <w:spacing w:after="0" w:line="240" w:lineRule="auto"/>
            </w:pPr>
            <w:r>
              <w:rPr>
                <w:rFonts w:ascii="Arial" w:eastAsia="Times New Roman" w:hAnsi="Arial" w:cs="Arial"/>
                <w:b/>
                <w:bCs/>
                <w:sz w:val="16"/>
                <w:szCs w:val="20"/>
                <w:lang w:eastAsia="es-ES"/>
              </w:rPr>
              <w:t xml:space="preserve">Igual o mayor </w:t>
            </w:r>
            <w:r>
              <w:rPr>
                <w:rFonts w:ascii="Arial" w:eastAsia="Times New Roman" w:hAnsi="Arial" w:cs="Arial"/>
                <w:sz w:val="16"/>
                <w:szCs w:val="20"/>
                <w:lang w:eastAsia="es-ES"/>
              </w:rPr>
              <w:t>que 200: 5 puntos</w:t>
            </w:r>
          </w:p>
          <w:p w:rsidR="003647D6" w:rsidRDefault="003647D6">
            <w:pPr>
              <w:spacing w:after="0" w:line="240" w:lineRule="auto"/>
              <w:jc w:val="center"/>
              <w:rPr>
                <w:rFonts w:ascii="Arial" w:eastAsia="Times New Roman" w:hAnsi="Arial" w:cs="Arial"/>
                <w:sz w:val="16"/>
                <w:szCs w:val="20"/>
                <w:lang w:eastAsia="es-ES"/>
              </w:rPr>
            </w:pPr>
          </w:p>
        </w:tc>
        <w:tc>
          <w:tcPr>
            <w:tcW w:w="3914" w:type="dxa"/>
            <w:tcBorders>
              <w:top w:val="single" w:sz="4" w:space="0" w:color="00000A"/>
              <w:left w:val="single" w:sz="4" w:space="0" w:color="00000A"/>
              <w:bottom w:val="single" w:sz="4" w:space="0" w:color="00000A"/>
              <w:right w:val="single" w:sz="4" w:space="0" w:color="00000A"/>
            </w:tcBorders>
            <w:shd w:val="clear" w:color="auto" w:fill="auto"/>
            <w:tcMar>
              <w:left w:w="47" w:type="dxa"/>
            </w:tcMar>
            <w:vAlign w:val="center"/>
          </w:tcPr>
          <w:p w:rsidR="003647D6" w:rsidRDefault="003647D6">
            <w:pPr>
              <w:spacing w:after="0" w:line="240" w:lineRule="auto"/>
              <w:jc w:val="center"/>
              <w:rPr>
                <w:rFonts w:ascii="Arial" w:eastAsia="Times New Roman" w:hAnsi="Arial" w:cs="Arial"/>
                <w:sz w:val="16"/>
                <w:szCs w:val="20"/>
                <w:lang w:eastAsia="es-ES"/>
              </w:rPr>
            </w:pPr>
          </w:p>
          <w:p w:rsidR="003647D6" w:rsidRDefault="00733911">
            <w:pPr>
              <w:spacing w:after="0" w:line="240" w:lineRule="auto"/>
              <w:jc w:val="center"/>
              <w:rPr>
                <w:rFonts w:ascii="Arial" w:eastAsia="Times New Roman" w:hAnsi="Arial" w:cs="Arial"/>
                <w:sz w:val="16"/>
                <w:szCs w:val="20"/>
                <w:lang w:eastAsia="es-ES"/>
              </w:rPr>
            </w:pPr>
            <w:r>
              <w:rPr>
                <w:rFonts w:ascii="Arial" w:eastAsia="Times New Roman" w:hAnsi="Arial" w:cs="Arial"/>
                <w:sz w:val="16"/>
                <w:szCs w:val="20"/>
                <w:lang w:eastAsia="es-ES"/>
              </w:rPr>
              <w:t>Los regantes se acreditarán mediante certificado de la comunidad de regantes. Las personas jurídicas computarán como un solo regante.</w:t>
            </w:r>
          </w:p>
          <w:p w:rsidR="003647D6" w:rsidRDefault="003647D6">
            <w:pPr>
              <w:spacing w:after="0" w:line="240" w:lineRule="auto"/>
              <w:jc w:val="center"/>
              <w:rPr>
                <w:rFonts w:ascii="Arial" w:eastAsia="Times New Roman" w:hAnsi="Arial" w:cs="Arial"/>
                <w:sz w:val="16"/>
                <w:szCs w:val="20"/>
                <w:lang w:eastAsia="es-ES"/>
              </w:rPr>
            </w:pPr>
          </w:p>
        </w:tc>
      </w:tr>
      <w:tr w:rsidR="003647D6">
        <w:trPr>
          <w:cantSplit/>
          <w:trHeight w:val="407"/>
          <w:jc w:val="center"/>
        </w:trPr>
        <w:tc>
          <w:tcPr>
            <w:tcW w:w="1838" w:type="dxa"/>
            <w:vMerge/>
            <w:tcBorders>
              <w:top w:val="single" w:sz="4" w:space="0" w:color="00000A"/>
              <w:left w:val="single" w:sz="4" w:space="0" w:color="00000A"/>
              <w:bottom w:val="single" w:sz="4" w:space="0" w:color="00000A"/>
              <w:right w:val="single" w:sz="4" w:space="0" w:color="00000A"/>
            </w:tcBorders>
            <w:shd w:val="clear" w:color="auto" w:fill="auto"/>
            <w:tcMar>
              <w:left w:w="47" w:type="dxa"/>
            </w:tcMar>
            <w:vAlign w:val="center"/>
          </w:tcPr>
          <w:p w:rsidR="003647D6" w:rsidRDefault="003647D6">
            <w:pPr>
              <w:spacing w:after="0" w:line="240" w:lineRule="auto"/>
              <w:jc w:val="center"/>
              <w:rPr>
                <w:rFonts w:ascii="Arial" w:eastAsia="Times New Roman" w:hAnsi="Arial" w:cs="Arial"/>
                <w:sz w:val="16"/>
                <w:szCs w:val="20"/>
                <w:lang w:eastAsia="es-ES"/>
              </w:rPr>
            </w:pPr>
          </w:p>
        </w:tc>
        <w:tc>
          <w:tcPr>
            <w:tcW w:w="2270" w:type="dxa"/>
            <w:tcBorders>
              <w:top w:val="single" w:sz="4" w:space="0" w:color="00000A"/>
              <w:left w:val="single" w:sz="4" w:space="0" w:color="00000A"/>
              <w:bottom w:val="single" w:sz="4" w:space="0" w:color="00000A"/>
              <w:right w:val="single" w:sz="4" w:space="0" w:color="00000A"/>
            </w:tcBorders>
            <w:shd w:val="clear" w:color="auto" w:fill="auto"/>
            <w:tcMar>
              <w:left w:w="47" w:type="dxa"/>
            </w:tcMar>
            <w:vAlign w:val="center"/>
          </w:tcPr>
          <w:p w:rsidR="003647D6" w:rsidRDefault="00733911">
            <w:pPr>
              <w:spacing w:after="0" w:line="240" w:lineRule="auto"/>
              <w:jc w:val="center"/>
              <w:rPr>
                <w:rFonts w:ascii="Arial" w:eastAsia="Times New Roman" w:hAnsi="Arial" w:cs="Arial"/>
                <w:sz w:val="16"/>
                <w:szCs w:val="20"/>
                <w:lang w:eastAsia="es-ES"/>
              </w:rPr>
            </w:pPr>
            <w:r>
              <w:rPr>
                <w:rFonts w:ascii="Arial" w:eastAsia="Times New Roman" w:hAnsi="Arial" w:cs="Arial"/>
                <w:sz w:val="16"/>
                <w:szCs w:val="20"/>
                <w:lang w:eastAsia="es-ES"/>
              </w:rPr>
              <w:t>Presentación Proyecto Visado y/o Declaración de Impacto Ambiental</w:t>
            </w:r>
          </w:p>
        </w:tc>
        <w:tc>
          <w:tcPr>
            <w:tcW w:w="2556" w:type="dxa"/>
            <w:tcBorders>
              <w:top w:val="single" w:sz="4" w:space="0" w:color="00000A"/>
              <w:left w:val="single" w:sz="4" w:space="0" w:color="00000A"/>
              <w:bottom w:val="single" w:sz="4" w:space="0" w:color="00000A"/>
              <w:right w:val="single" w:sz="4" w:space="0" w:color="00000A"/>
            </w:tcBorders>
            <w:shd w:val="clear" w:color="auto" w:fill="auto"/>
            <w:tcMar>
              <w:left w:w="47" w:type="dxa"/>
            </w:tcMar>
            <w:vAlign w:val="center"/>
          </w:tcPr>
          <w:p w:rsidR="003647D6" w:rsidRDefault="00733911">
            <w:pPr>
              <w:spacing w:after="0" w:line="240" w:lineRule="auto"/>
              <w:jc w:val="center"/>
              <w:rPr>
                <w:rFonts w:ascii="Arial" w:eastAsia="Times New Roman" w:hAnsi="Arial" w:cs="Arial"/>
                <w:sz w:val="16"/>
                <w:szCs w:val="20"/>
                <w:lang w:eastAsia="es-ES"/>
              </w:rPr>
            </w:pPr>
            <w:r>
              <w:rPr>
                <w:rFonts w:ascii="Arial" w:eastAsia="Times New Roman" w:hAnsi="Arial" w:cs="Arial"/>
                <w:sz w:val="16"/>
                <w:szCs w:val="20"/>
                <w:lang w:eastAsia="es-ES"/>
              </w:rPr>
              <w:t>10</w:t>
            </w:r>
          </w:p>
        </w:tc>
        <w:tc>
          <w:tcPr>
            <w:tcW w:w="1133" w:type="dxa"/>
            <w:vMerge/>
            <w:tcBorders>
              <w:top w:val="single" w:sz="4" w:space="0" w:color="00000A"/>
              <w:left w:val="single" w:sz="4" w:space="0" w:color="00000A"/>
              <w:bottom w:val="single" w:sz="4" w:space="0" w:color="00000A"/>
              <w:right w:val="single" w:sz="4" w:space="0" w:color="00000A"/>
            </w:tcBorders>
            <w:shd w:val="clear" w:color="auto" w:fill="auto"/>
            <w:tcMar>
              <w:left w:w="47" w:type="dxa"/>
            </w:tcMar>
            <w:vAlign w:val="center"/>
          </w:tcPr>
          <w:p w:rsidR="003647D6" w:rsidRDefault="003647D6">
            <w:pPr>
              <w:spacing w:after="0" w:line="240" w:lineRule="auto"/>
              <w:jc w:val="center"/>
              <w:rPr>
                <w:rFonts w:ascii="Arial" w:eastAsia="Times New Roman" w:hAnsi="Arial" w:cs="Arial"/>
                <w:b/>
                <w:sz w:val="16"/>
                <w:szCs w:val="20"/>
                <w:lang w:eastAsia="es-ES"/>
              </w:rPr>
            </w:pPr>
          </w:p>
        </w:tc>
        <w:tc>
          <w:tcPr>
            <w:tcW w:w="3686" w:type="dxa"/>
            <w:tcBorders>
              <w:top w:val="single" w:sz="4" w:space="0" w:color="00000A"/>
              <w:left w:val="single" w:sz="4" w:space="0" w:color="00000A"/>
              <w:bottom w:val="single" w:sz="4" w:space="0" w:color="00000A"/>
              <w:right w:val="single" w:sz="4" w:space="0" w:color="00000A"/>
            </w:tcBorders>
            <w:shd w:val="clear" w:color="auto" w:fill="auto"/>
            <w:tcMar>
              <w:left w:w="47" w:type="dxa"/>
            </w:tcMar>
            <w:vAlign w:val="center"/>
          </w:tcPr>
          <w:p w:rsidR="003647D6" w:rsidRDefault="003647D6">
            <w:pPr>
              <w:spacing w:after="0" w:line="240" w:lineRule="auto"/>
              <w:jc w:val="center"/>
              <w:rPr>
                <w:rFonts w:ascii="Arial" w:eastAsia="Times New Roman" w:hAnsi="Arial" w:cs="Arial"/>
                <w:sz w:val="16"/>
                <w:szCs w:val="20"/>
                <w:lang w:eastAsia="es-ES"/>
              </w:rPr>
            </w:pPr>
          </w:p>
        </w:tc>
        <w:tc>
          <w:tcPr>
            <w:tcW w:w="3914" w:type="dxa"/>
            <w:tcBorders>
              <w:top w:val="single" w:sz="4" w:space="0" w:color="00000A"/>
              <w:left w:val="single" w:sz="4" w:space="0" w:color="00000A"/>
              <w:bottom w:val="single" w:sz="4" w:space="0" w:color="00000A"/>
              <w:right w:val="single" w:sz="4" w:space="0" w:color="00000A"/>
            </w:tcBorders>
            <w:shd w:val="clear" w:color="auto" w:fill="auto"/>
            <w:tcMar>
              <w:left w:w="47" w:type="dxa"/>
            </w:tcMar>
            <w:vAlign w:val="center"/>
          </w:tcPr>
          <w:p w:rsidR="003647D6" w:rsidRDefault="003647D6">
            <w:pPr>
              <w:spacing w:after="0" w:line="240" w:lineRule="auto"/>
              <w:jc w:val="center"/>
              <w:rPr>
                <w:rFonts w:ascii="Arial" w:eastAsia="Times New Roman" w:hAnsi="Arial" w:cs="Arial"/>
                <w:sz w:val="16"/>
                <w:szCs w:val="20"/>
                <w:lang w:eastAsia="es-ES"/>
              </w:rPr>
            </w:pPr>
          </w:p>
        </w:tc>
      </w:tr>
      <w:tr w:rsidR="003647D6">
        <w:trPr>
          <w:cantSplit/>
          <w:trHeight w:val="661"/>
          <w:jc w:val="center"/>
        </w:trPr>
        <w:tc>
          <w:tcPr>
            <w:tcW w:w="1838" w:type="dxa"/>
            <w:vMerge/>
            <w:tcBorders>
              <w:top w:val="single" w:sz="4" w:space="0" w:color="00000A"/>
              <w:left w:val="single" w:sz="4" w:space="0" w:color="00000A"/>
              <w:bottom w:val="single" w:sz="4" w:space="0" w:color="00000A"/>
              <w:right w:val="single" w:sz="4" w:space="0" w:color="00000A"/>
            </w:tcBorders>
            <w:shd w:val="clear" w:color="auto" w:fill="auto"/>
            <w:tcMar>
              <w:left w:w="47" w:type="dxa"/>
            </w:tcMar>
            <w:vAlign w:val="center"/>
          </w:tcPr>
          <w:p w:rsidR="003647D6" w:rsidRDefault="003647D6">
            <w:pPr>
              <w:spacing w:after="0" w:line="240" w:lineRule="auto"/>
              <w:jc w:val="center"/>
              <w:rPr>
                <w:rFonts w:ascii="Arial" w:eastAsia="Times New Roman" w:hAnsi="Arial" w:cs="Arial"/>
                <w:sz w:val="16"/>
                <w:szCs w:val="20"/>
                <w:lang w:eastAsia="es-ES"/>
              </w:rPr>
            </w:pPr>
          </w:p>
        </w:tc>
        <w:tc>
          <w:tcPr>
            <w:tcW w:w="2270" w:type="dxa"/>
            <w:tcBorders>
              <w:top w:val="single" w:sz="4" w:space="0" w:color="00000A"/>
              <w:left w:val="single" w:sz="4" w:space="0" w:color="00000A"/>
              <w:bottom w:val="single" w:sz="4" w:space="0" w:color="00000A"/>
              <w:right w:val="single" w:sz="4" w:space="0" w:color="00000A"/>
            </w:tcBorders>
            <w:shd w:val="clear" w:color="auto" w:fill="auto"/>
            <w:tcMar>
              <w:left w:w="47" w:type="dxa"/>
            </w:tcMar>
            <w:vAlign w:val="center"/>
          </w:tcPr>
          <w:p w:rsidR="003647D6" w:rsidRDefault="00733911">
            <w:pPr>
              <w:spacing w:after="0" w:line="240" w:lineRule="auto"/>
              <w:jc w:val="center"/>
              <w:rPr>
                <w:rFonts w:ascii="Arial" w:eastAsia="Times New Roman" w:hAnsi="Arial" w:cs="Arial"/>
                <w:sz w:val="16"/>
                <w:szCs w:val="20"/>
                <w:lang w:eastAsia="es-ES"/>
              </w:rPr>
            </w:pPr>
            <w:r>
              <w:rPr>
                <w:rFonts w:ascii="Arial" w:eastAsia="Times New Roman" w:hAnsi="Arial" w:cs="Arial"/>
                <w:sz w:val="16"/>
                <w:szCs w:val="20"/>
                <w:lang w:eastAsia="es-ES"/>
              </w:rPr>
              <w:t>Evaluación financiera y económica (incluida la vertiente social) del proyecto</w:t>
            </w:r>
          </w:p>
        </w:tc>
        <w:tc>
          <w:tcPr>
            <w:tcW w:w="2556" w:type="dxa"/>
            <w:tcBorders>
              <w:top w:val="single" w:sz="4" w:space="0" w:color="00000A"/>
              <w:left w:val="single" w:sz="4" w:space="0" w:color="00000A"/>
              <w:bottom w:val="single" w:sz="4" w:space="0" w:color="00000A"/>
              <w:right w:val="single" w:sz="4" w:space="0" w:color="00000A"/>
            </w:tcBorders>
            <w:shd w:val="clear" w:color="auto" w:fill="auto"/>
            <w:tcMar>
              <w:left w:w="47" w:type="dxa"/>
            </w:tcMar>
            <w:vAlign w:val="center"/>
          </w:tcPr>
          <w:p w:rsidR="003647D6" w:rsidRDefault="00733911">
            <w:pPr>
              <w:spacing w:after="0" w:line="240" w:lineRule="auto"/>
              <w:jc w:val="center"/>
              <w:rPr>
                <w:rFonts w:ascii="Arial" w:eastAsia="Times New Roman" w:hAnsi="Arial" w:cs="Arial"/>
                <w:sz w:val="16"/>
                <w:szCs w:val="20"/>
                <w:lang w:eastAsia="es-ES"/>
              </w:rPr>
            </w:pPr>
            <w:r>
              <w:rPr>
                <w:rFonts w:ascii="Arial" w:eastAsia="Times New Roman" w:hAnsi="Arial" w:cs="Arial"/>
                <w:sz w:val="16"/>
                <w:szCs w:val="20"/>
                <w:lang w:eastAsia="es-ES"/>
              </w:rPr>
              <w:t>0 a 5</w:t>
            </w:r>
          </w:p>
          <w:p w:rsidR="003647D6" w:rsidRDefault="00733911">
            <w:pPr>
              <w:spacing w:after="0" w:line="240" w:lineRule="auto"/>
              <w:jc w:val="center"/>
              <w:rPr>
                <w:rFonts w:ascii="Arial" w:eastAsia="Times New Roman" w:hAnsi="Arial" w:cs="Arial"/>
                <w:sz w:val="16"/>
                <w:szCs w:val="20"/>
                <w:lang w:eastAsia="es-ES"/>
              </w:rPr>
            </w:pPr>
            <w:r>
              <w:rPr>
                <w:rFonts w:ascii="Arial" w:eastAsia="Times New Roman" w:hAnsi="Arial" w:cs="Arial"/>
                <w:sz w:val="16"/>
                <w:szCs w:val="20"/>
                <w:lang w:eastAsia="es-ES"/>
              </w:rPr>
              <w:t>En función de la calidad determinada por la Comisión de Valoración</w:t>
            </w:r>
          </w:p>
        </w:tc>
        <w:tc>
          <w:tcPr>
            <w:tcW w:w="1133" w:type="dxa"/>
            <w:vMerge/>
            <w:tcBorders>
              <w:top w:val="single" w:sz="4" w:space="0" w:color="00000A"/>
              <w:left w:val="single" w:sz="4" w:space="0" w:color="00000A"/>
              <w:bottom w:val="single" w:sz="4" w:space="0" w:color="00000A"/>
              <w:right w:val="single" w:sz="4" w:space="0" w:color="00000A"/>
            </w:tcBorders>
            <w:shd w:val="clear" w:color="auto" w:fill="auto"/>
            <w:tcMar>
              <w:left w:w="47" w:type="dxa"/>
            </w:tcMar>
            <w:vAlign w:val="center"/>
          </w:tcPr>
          <w:p w:rsidR="003647D6" w:rsidRDefault="003647D6">
            <w:pPr>
              <w:spacing w:after="0" w:line="240" w:lineRule="auto"/>
              <w:jc w:val="center"/>
              <w:rPr>
                <w:rFonts w:ascii="Arial" w:eastAsia="Times New Roman" w:hAnsi="Arial" w:cs="Arial"/>
                <w:sz w:val="16"/>
                <w:szCs w:val="20"/>
                <w:lang w:eastAsia="es-ES"/>
              </w:rPr>
            </w:pPr>
          </w:p>
        </w:tc>
        <w:tc>
          <w:tcPr>
            <w:tcW w:w="3686" w:type="dxa"/>
            <w:tcBorders>
              <w:top w:val="single" w:sz="4" w:space="0" w:color="00000A"/>
              <w:left w:val="single" w:sz="4" w:space="0" w:color="00000A"/>
              <w:bottom w:val="single" w:sz="4" w:space="0" w:color="00000A"/>
              <w:right w:val="single" w:sz="4" w:space="0" w:color="00000A"/>
            </w:tcBorders>
            <w:shd w:val="clear" w:color="auto" w:fill="auto"/>
            <w:tcMar>
              <w:left w:w="47" w:type="dxa"/>
            </w:tcMar>
            <w:vAlign w:val="center"/>
          </w:tcPr>
          <w:p w:rsidR="003647D6" w:rsidRDefault="00733911">
            <w:pPr>
              <w:spacing w:after="0" w:line="240" w:lineRule="auto"/>
              <w:jc w:val="center"/>
              <w:rPr>
                <w:rFonts w:ascii="Arial" w:eastAsia="Times New Roman" w:hAnsi="Arial" w:cs="Arial"/>
                <w:sz w:val="16"/>
                <w:szCs w:val="20"/>
                <w:lang w:eastAsia="es-ES"/>
              </w:rPr>
            </w:pPr>
            <w:r>
              <w:rPr>
                <w:rFonts w:ascii="Arial" w:eastAsia="Times New Roman" w:hAnsi="Arial" w:cs="Arial"/>
                <w:sz w:val="16"/>
                <w:szCs w:val="20"/>
                <w:lang w:eastAsia="es-ES"/>
              </w:rPr>
              <w:t>Justificación mediante memoria descriptiva, cuantificando los resultados</w:t>
            </w:r>
          </w:p>
        </w:tc>
        <w:tc>
          <w:tcPr>
            <w:tcW w:w="3914" w:type="dxa"/>
            <w:tcBorders>
              <w:top w:val="single" w:sz="4" w:space="0" w:color="00000A"/>
              <w:left w:val="single" w:sz="4" w:space="0" w:color="00000A"/>
              <w:bottom w:val="single" w:sz="4" w:space="0" w:color="00000A"/>
              <w:right w:val="single" w:sz="4" w:space="0" w:color="00000A"/>
            </w:tcBorders>
            <w:shd w:val="clear" w:color="auto" w:fill="auto"/>
            <w:tcMar>
              <w:left w:w="47" w:type="dxa"/>
            </w:tcMar>
            <w:vAlign w:val="center"/>
          </w:tcPr>
          <w:p w:rsidR="003647D6" w:rsidRDefault="00733911">
            <w:pPr>
              <w:spacing w:after="0" w:line="240" w:lineRule="auto"/>
              <w:jc w:val="center"/>
              <w:rPr>
                <w:rFonts w:ascii="Arial" w:eastAsia="Times New Roman" w:hAnsi="Arial" w:cs="Arial"/>
                <w:sz w:val="16"/>
                <w:szCs w:val="20"/>
                <w:lang w:eastAsia="es-ES"/>
              </w:rPr>
            </w:pPr>
            <w:r>
              <w:rPr>
                <w:rFonts w:ascii="Arial" w:eastAsia="Times New Roman" w:hAnsi="Arial" w:cs="Arial"/>
                <w:sz w:val="16"/>
                <w:szCs w:val="20"/>
                <w:lang w:eastAsia="es-ES"/>
              </w:rPr>
              <w:t>La memoria no podrá superar una dimensión máxima de 20 hojas en formato de texto Word y tipo de letra Arial 12.</w:t>
            </w:r>
            <w:r>
              <w:rPr>
                <w:rStyle w:val="Ancladenotafinal"/>
                <w:rFonts w:ascii="Arial" w:eastAsia="Times New Roman" w:hAnsi="Arial" w:cs="Arial"/>
                <w:sz w:val="16"/>
                <w:szCs w:val="20"/>
                <w:lang w:eastAsia="es-ES"/>
              </w:rPr>
              <w:endnoteReference w:id="1"/>
            </w:r>
          </w:p>
        </w:tc>
      </w:tr>
      <w:tr w:rsidR="003647D6">
        <w:trPr>
          <w:cantSplit/>
          <w:trHeight w:val="957"/>
          <w:jc w:val="center"/>
        </w:trPr>
        <w:tc>
          <w:tcPr>
            <w:tcW w:w="1838" w:type="dxa"/>
            <w:vMerge/>
            <w:tcBorders>
              <w:top w:val="single" w:sz="4" w:space="0" w:color="00000A"/>
              <w:left w:val="single" w:sz="4" w:space="0" w:color="00000A"/>
              <w:bottom w:val="single" w:sz="4" w:space="0" w:color="00000A"/>
              <w:right w:val="single" w:sz="4" w:space="0" w:color="00000A"/>
            </w:tcBorders>
            <w:shd w:val="clear" w:color="auto" w:fill="auto"/>
            <w:tcMar>
              <w:left w:w="47" w:type="dxa"/>
            </w:tcMar>
            <w:vAlign w:val="center"/>
          </w:tcPr>
          <w:p w:rsidR="003647D6" w:rsidRDefault="003647D6">
            <w:pPr>
              <w:spacing w:after="0" w:line="240" w:lineRule="auto"/>
              <w:jc w:val="center"/>
              <w:rPr>
                <w:rFonts w:ascii="Arial" w:eastAsia="Times New Roman" w:hAnsi="Arial" w:cs="Arial"/>
                <w:sz w:val="16"/>
                <w:szCs w:val="20"/>
                <w:lang w:eastAsia="es-ES"/>
              </w:rPr>
            </w:pPr>
          </w:p>
        </w:tc>
        <w:tc>
          <w:tcPr>
            <w:tcW w:w="2270" w:type="dxa"/>
            <w:tcBorders>
              <w:top w:val="single" w:sz="4" w:space="0" w:color="00000A"/>
              <w:left w:val="single" w:sz="4" w:space="0" w:color="00000A"/>
              <w:bottom w:val="single" w:sz="4" w:space="0" w:color="00000A"/>
              <w:right w:val="single" w:sz="4" w:space="0" w:color="00000A"/>
            </w:tcBorders>
            <w:shd w:val="clear" w:color="auto" w:fill="auto"/>
            <w:tcMar>
              <w:left w:w="47" w:type="dxa"/>
            </w:tcMar>
            <w:vAlign w:val="center"/>
          </w:tcPr>
          <w:p w:rsidR="00516812" w:rsidRPr="00516812" w:rsidRDefault="00516812" w:rsidP="00516812">
            <w:pPr>
              <w:spacing w:after="0" w:line="240" w:lineRule="auto"/>
              <w:jc w:val="center"/>
              <w:rPr>
                <w:rFonts w:ascii="Arial" w:eastAsia="Times New Roman" w:hAnsi="Arial" w:cs="Arial"/>
                <w:sz w:val="16"/>
                <w:szCs w:val="20"/>
                <w:lang w:eastAsia="es-ES"/>
              </w:rPr>
            </w:pPr>
            <w:r w:rsidRPr="00516812">
              <w:rPr>
                <w:rFonts w:ascii="Arial" w:eastAsia="Times New Roman" w:hAnsi="Arial" w:cs="Arial"/>
                <w:sz w:val="16"/>
                <w:szCs w:val="20"/>
                <w:lang w:eastAsia="es-ES"/>
              </w:rPr>
              <w:t>Afección por inundaciones o catástrofes</w:t>
            </w:r>
          </w:p>
          <w:p w:rsidR="00516812" w:rsidRPr="00516812" w:rsidRDefault="00516812" w:rsidP="00516812">
            <w:pPr>
              <w:spacing w:after="0" w:line="240" w:lineRule="auto"/>
              <w:jc w:val="center"/>
              <w:rPr>
                <w:rFonts w:ascii="Arial" w:eastAsia="Times New Roman" w:hAnsi="Arial" w:cs="Arial"/>
                <w:sz w:val="16"/>
                <w:szCs w:val="20"/>
                <w:lang w:eastAsia="es-ES"/>
              </w:rPr>
            </w:pPr>
            <w:r w:rsidRPr="00516812">
              <w:rPr>
                <w:rFonts w:ascii="Arial" w:eastAsia="Times New Roman" w:hAnsi="Arial" w:cs="Arial"/>
                <w:sz w:val="16"/>
                <w:szCs w:val="20"/>
                <w:lang w:eastAsia="es-ES"/>
              </w:rPr>
              <w:t xml:space="preserve">naturales en sus infraestructuras </w:t>
            </w:r>
            <w:bookmarkStart w:id="2" w:name="_GoBack"/>
            <w:bookmarkEnd w:id="2"/>
          </w:p>
          <w:p w:rsidR="00516812" w:rsidRPr="00516812" w:rsidRDefault="00516812" w:rsidP="00516812">
            <w:pPr>
              <w:spacing w:after="0" w:line="240" w:lineRule="auto"/>
              <w:jc w:val="center"/>
              <w:rPr>
                <w:rFonts w:ascii="Arial" w:eastAsia="Times New Roman" w:hAnsi="Arial" w:cs="Arial"/>
                <w:sz w:val="16"/>
                <w:szCs w:val="20"/>
                <w:lang w:eastAsia="es-ES"/>
              </w:rPr>
            </w:pPr>
            <w:r w:rsidRPr="00516812">
              <w:rPr>
                <w:rFonts w:ascii="Arial" w:eastAsia="Times New Roman" w:hAnsi="Arial" w:cs="Arial"/>
                <w:sz w:val="16"/>
                <w:szCs w:val="20"/>
                <w:lang w:eastAsia="es-ES"/>
              </w:rPr>
              <w:t>declaradas mediante Acuerdo de Gobierno o</w:t>
            </w:r>
          </w:p>
          <w:p w:rsidR="00516812" w:rsidRPr="00516812" w:rsidRDefault="00516812" w:rsidP="00516812">
            <w:pPr>
              <w:spacing w:after="0" w:line="240" w:lineRule="auto"/>
              <w:jc w:val="center"/>
              <w:rPr>
                <w:rFonts w:ascii="Arial" w:eastAsia="Times New Roman" w:hAnsi="Arial" w:cs="Arial"/>
                <w:sz w:val="16"/>
                <w:szCs w:val="20"/>
                <w:lang w:eastAsia="es-ES"/>
              </w:rPr>
            </w:pPr>
            <w:r w:rsidRPr="00516812">
              <w:rPr>
                <w:rFonts w:ascii="Arial" w:eastAsia="Times New Roman" w:hAnsi="Arial" w:cs="Arial"/>
                <w:sz w:val="16"/>
                <w:szCs w:val="20"/>
                <w:lang w:eastAsia="es-ES"/>
              </w:rPr>
              <w:t>similares. Decreto en 2024 o 2025. Superficie de</w:t>
            </w:r>
          </w:p>
          <w:p w:rsidR="00516812" w:rsidRPr="00516812" w:rsidRDefault="00516812" w:rsidP="00516812">
            <w:pPr>
              <w:spacing w:after="0" w:line="240" w:lineRule="auto"/>
              <w:jc w:val="center"/>
              <w:rPr>
                <w:rFonts w:ascii="Arial" w:eastAsia="Times New Roman" w:hAnsi="Arial" w:cs="Arial"/>
                <w:sz w:val="16"/>
                <w:szCs w:val="20"/>
                <w:lang w:eastAsia="es-ES"/>
              </w:rPr>
            </w:pPr>
            <w:r w:rsidRPr="00516812">
              <w:rPr>
                <w:rFonts w:ascii="Arial" w:eastAsia="Times New Roman" w:hAnsi="Arial" w:cs="Arial"/>
                <w:sz w:val="16"/>
                <w:szCs w:val="20"/>
                <w:lang w:eastAsia="es-ES"/>
              </w:rPr>
              <w:t>mejora o adaptación en la margen derecha</w:t>
            </w:r>
            <w:r>
              <w:rPr>
                <w:rFonts w:ascii="Arial" w:eastAsia="Times New Roman" w:hAnsi="Arial" w:cs="Arial"/>
                <w:sz w:val="16"/>
                <w:szCs w:val="20"/>
                <w:lang w:eastAsia="es-ES"/>
              </w:rPr>
              <w:t xml:space="preserve"> del Ebro</w:t>
            </w:r>
          </w:p>
          <w:p w:rsidR="003647D6" w:rsidRDefault="00516812" w:rsidP="00516812">
            <w:pPr>
              <w:spacing w:after="0" w:line="240" w:lineRule="auto"/>
              <w:jc w:val="center"/>
              <w:rPr>
                <w:rFonts w:ascii="Arial" w:eastAsia="Times New Roman" w:hAnsi="Arial" w:cs="Arial"/>
                <w:sz w:val="16"/>
                <w:szCs w:val="20"/>
                <w:lang w:eastAsia="es-ES"/>
              </w:rPr>
            </w:pPr>
            <w:r w:rsidRPr="00516812">
              <w:rPr>
                <w:rFonts w:ascii="Arial" w:eastAsia="Times New Roman" w:hAnsi="Arial" w:cs="Arial"/>
                <w:sz w:val="16"/>
                <w:szCs w:val="20"/>
                <w:lang w:eastAsia="es-ES"/>
              </w:rPr>
              <w:t>(excluido eje del Ebro)</w:t>
            </w:r>
          </w:p>
        </w:tc>
        <w:tc>
          <w:tcPr>
            <w:tcW w:w="3689" w:type="dxa"/>
            <w:gridSpan w:val="2"/>
            <w:tcBorders>
              <w:top w:val="single" w:sz="4" w:space="0" w:color="00000A"/>
              <w:left w:val="single" w:sz="4" w:space="0" w:color="00000A"/>
              <w:bottom w:val="single" w:sz="4" w:space="0" w:color="00000A"/>
              <w:right w:val="single" w:sz="4" w:space="0" w:color="00000A"/>
            </w:tcBorders>
            <w:shd w:val="clear" w:color="auto" w:fill="auto"/>
            <w:tcMar>
              <w:left w:w="47" w:type="dxa"/>
            </w:tcMar>
            <w:vAlign w:val="center"/>
          </w:tcPr>
          <w:p w:rsidR="003647D6" w:rsidRDefault="00733911">
            <w:pPr>
              <w:spacing w:after="0" w:line="240" w:lineRule="auto"/>
              <w:jc w:val="center"/>
              <w:rPr>
                <w:rFonts w:ascii="Arial" w:eastAsia="Times New Roman" w:hAnsi="Arial" w:cs="Arial"/>
                <w:sz w:val="16"/>
                <w:szCs w:val="20"/>
                <w:lang w:eastAsia="es-ES"/>
              </w:rPr>
            </w:pPr>
            <w:r>
              <w:rPr>
                <w:rFonts w:ascii="Arial" w:eastAsia="Times New Roman" w:hAnsi="Arial" w:cs="Arial"/>
                <w:sz w:val="16"/>
                <w:szCs w:val="20"/>
                <w:lang w:eastAsia="es-ES"/>
              </w:rPr>
              <w:t>20</w:t>
            </w:r>
          </w:p>
        </w:tc>
        <w:tc>
          <w:tcPr>
            <w:tcW w:w="3686" w:type="dxa"/>
            <w:tcBorders>
              <w:top w:val="single" w:sz="4" w:space="0" w:color="00000A"/>
              <w:left w:val="single" w:sz="4" w:space="0" w:color="00000A"/>
              <w:bottom w:val="single" w:sz="4" w:space="0" w:color="00000A"/>
              <w:right w:val="single" w:sz="4" w:space="0" w:color="00000A"/>
            </w:tcBorders>
            <w:shd w:val="clear" w:color="auto" w:fill="auto"/>
            <w:tcMar>
              <w:left w:w="47" w:type="dxa"/>
            </w:tcMar>
            <w:vAlign w:val="center"/>
          </w:tcPr>
          <w:p w:rsidR="003647D6" w:rsidRDefault="003647D6">
            <w:pPr>
              <w:spacing w:after="0" w:line="240" w:lineRule="auto"/>
              <w:jc w:val="center"/>
              <w:rPr>
                <w:rFonts w:ascii="Arial" w:eastAsia="Times New Roman" w:hAnsi="Arial" w:cs="Arial"/>
                <w:sz w:val="16"/>
                <w:szCs w:val="20"/>
                <w:lang w:eastAsia="es-ES"/>
              </w:rPr>
            </w:pPr>
          </w:p>
        </w:tc>
        <w:tc>
          <w:tcPr>
            <w:tcW w:w="3914" w:type="dxa"/>
            <w:tcBorders>
              <w:top w:val="single" w:sz="4" w:space="0" w:color="00000A"/>
              <w:left w:val="single" w:sz="4" w:space="0" w:color="00000A"/>
              <w:bottom w:val="single" w:sz="4" w:space="0" w:color="00000A"/>
              <w:right w:val="single" w:sz="4" w:space="0" w:color="00000A"/>
            </w:tcBorders>
            <w:shd w:val="clear" w:color="auto" w:fill="auto"/>
            <w:tcMar>
              <w:left w:w="47" w:type="dxa"/>
            </w:tcMar>
            <w:vAlign w:val="center"/>
          </w:tcPr>
          <w:p w:rsidR="003647D6" w:rsidRDefault="003647D6">
            <w:pPr>
              <w:spacing w:after="0" w:line="240" w:lineRule="auto"/>
              <w:jc w:val="center"/>
              <w:rPr>
                <w:rFonts w:ascii="Arial" w:eastAsia="Times New Roman" w:hAnsi="Arial" w:cs="Arial"/>
                <w:sz w:val="16"/>
                <w:szCs w:val="20"/>
                <w:lang w:eastAsia="es-ES"/>
              </w:rPr>
            </w:pPr>
          </w:p>
        </w:tc>
      </w:tr>
      <w:tr w:rsidR="003647D6">
        <w:trPr>
          <w:cantSplit/>
          <w:trHeight w:val="454"/>
          <w:jc w:val="center"/>
        </w:trPr>
        <w:tc>
          <w:tcPr>
            <w:tcW w:w="1838" w:type="dxa"/>
            <w:vMerge w:val="restart"/>
            <w:tcBorders>
              <w:top w:val="single" w:sz="4" w:space="0" w:color="00000A"/>
              <w:left w:val="single" w:sz="4" w:space="0" w:color="00000A"/>
              <w:bottom w:val="single" w:sz="4" w:space="0" w:color="00000A"/>
              <w:right w:val="single" w:sz="4" w:space="0" w:color="00000A"/>
            </w:tcBorders>
            <w:shd w:val="clear" w:color="auto" w:fill="auto"/>
            <w:tcMar>
              <w:left w:w="47" w:type="dxa"/>
            </w:tcMar>
            <w:vAlign w:val="center"/>
          </w:tcPr>
          <w:p w:rsidR="003647D6" w:rsidRDefault="00733911">
            <w:pPr>
              <w:spacing w:after="0" w:line="240" w:lineRule="auto"/>
              <w:jc w:val="center"/>
              <w:rPr>
                <w:rFonts w:ascii="Arial" w:eastAsia="Times New Roman" w:hAnsi="Arial" w:cs="Arial"/>
                <w:sz w:val="16"/>
                <w:szCs w:val="20"/>
                <w:lang w:eastAsia="es-ES"/>
              </w:rPr>
            </w:pPr>
            <w:r>
              <w:rPr>
                <w:rFonts w:ascii="Arial" w:eastAsia="Times New Roman" w:hAnsi="Arial" w:cs="Arial"/>
                <w:sz w:val="16"/>
                <w:szCs w:val="20"/>
                <w:lang w:eastAsia="es-ES"/>
              </w:rPr>
              <w:lastRenderedPageBreak/>
              <w:t>Eficiencia en el uso de inputs</w:t>
            </w:r>
          </w:p>
        </w:tc>
        <w:tc>
          <w:tcPr>
            <w:tcW w:w="2270" w:type="dxa"/>
            <w:tcBorders>
              <w:top w:val="single" w:sz="4" w:space="0" w:color="00000A"/>
              <w:left w:val="single" w:sz="4" w:space="0" w:color="00000A"/>
              <w:bottom w:val="single" w:sz="4" w:space="0" w:color="00000A"/>
              <w:right w:val="single" w:sz="4" w:space="0" w:color="00000A"/>
            </w:tcBorders>
            <w:shd w:val="clear" w:color="auto" w:fill="auto"/>
            <w:tcMar>
              <w:left w:w="47" w:type="dxa"/>
            </w:tcMar>
            <w:vAlign w:val="center"/>
          </w:tcPr>
          <w:p w:rsidR="003647D6" w:rsidRDefault="00733911">
            <w:pPr>
              <w:spacing w:after="0" w:line="240" w:lineRule="auto"/>
              <w:rPr>
                <w:rFonts w:ascii="Arial" w:eastAsia="Times New Roman" w:hAnsi="Arial" w:cs="Arial"/>
                <w:sz w:val="16"/>
                <w:szCs w:val="20"/>
                <w:lang w:eastAsia="es-ES"/>
              </w:rPr>
            </w:pPr>
            <w:r>
              <w:rPr>
                <w:rFonts w:ascii="Arial" w:eastAsia="Times New Roman" w:hAnsi="Arial" w:cs="Arial"/>
                <w:sz w:val="16"/>
                <w:szCs w:val="20"/>
                <w:lang w:eastAsia="es-ES"/>
              </w:rPr>
              <w:t>Reducción efectiva</w:t>
            </w:r>
            <w:r>
              <w:rPr>
                <w:rStyle w:val="Ancladenotafinal"/>
                <w:rFonts w:ascii="Arial" w:eastAsia="Times New Roman" w:hAnsi="Arial" w:cs="Arial"/>
                <w:sz w:val="16"/>
                <w:szCs w:val="20"/>
                <w:lang w:eastAsia="es-ES"/>
              </w:rPr>
              <w:endnoteReference w:id="2"/>
            </w:r>
          </w:p>
        </w:tc>
        <w:tc>
          <w:tcPr>
            <w:tcW w:w="2556" w:type="dxa"/>
            <w:tcBorders>
              <w:top w:val="single" w:sz="4" w:space="0" w:color="00000A"/>
              <w:left w:val="single" w:sz="4" w:space="0" w:color="00000A"/>
              <w:bottom w:val="single" w:sz="4" w:space="0" w:color="00000A"/>
              <w:right w:val="single" w:sz="4" w:space="0" w:color="00000A"/>
            </w:tcBorders>
            <w:shd w:val="clear" w:color="auto" w:fill="auto"/>
            <w:tcMar>
              <w:left w:w="47" w:type="dxa"/>
            </w:tcMar>
            <w:vAlign w:val="center"/>
          </w:tcPr>
          <w:p w:rsidR="003647D6" w:rsidRPr="0090636C" w:rsidRDefault="00733911">
            <w:pPr>
              <w:spacing w:after="0" w:line="240" w:lineRule="auto"/>
              <w:jc w:val="center"/>
              <w:rPr>
                <w:rFonts w:ascii="Arial" w:eastAsia="Times New Roman" w:hAnsi="Arial" w:cs="Arial"/>
                <w:sz w:val="16"/>
                <w:szCs w:val="20"/>
                <w:lang w:eastAsia="es-ES"/>
              </w:rPr>
            </w:pPr>
            <w:r w:rsidRPr="0090636C">
              <w:rPr>
                <w:rFonts w:ascii="Arial" w:eastAsia="Times New Roman" w:hAnsi="Arial" w:cs="Arial"/>
                <w:sz w:val="16"/>
                <w:szCs w:val="20"/>
                <w:lang w:eastAsia="es-ES"/>
              </w:rPr>
              <w:t>5 a 20</w:t>
            </w:r>
          </w:p>
          <w:p w:rsidR="003647D6" w:rsidRDefault="003647D6">
            <w:pPr>
              <w:spacing w:after="0" w:line="240" w:lineRule="auto"/>
              <w:jc w:val="center"/>
              <w:rPr>
                <w:rFonts w:ascii="Arial" w:eastAsia="Times New Roman" w:hAnsi="Arial" w:cs="Arial"/>
                <w:sz w:val="16"/>
                <w:szCs w:val="20"/>
                <w:lang w:eastAsia="es-ES"/>
              </w:rPr>
            </w:pPr>
          </w:p>
        </w:tc>
        <w:tc>
          <w:tcPr>
            <w:tcW w:w="1133" w:type="dxa"/>
            <w:vMerge w:val="restart"/>
            <w:tcBorders>
              <w:top w:val="single" w:sz="4" w:space="0" w:color="00000A"/>
              <w:left w:val="single" w:sz="4" w:space="0" w:color="00000A"/>
              <w:bottom w:val="single" w:sz="4" w:space="0" w:color="00000A"/>
              <w:right w:val="single" w:sz="4" w:space="0" w:color="00000A"/>
            </w:tcBorders>
            <w:shd w:val="clear" w:color="auto" w:fill="auto"/>
            <w:tcMar>
              <w:left w:w="47" w:type="dxa"/>
            </w:tcMar>
            <w:vAlign w:val="center"/>
          </w:tcPr>
          <w:p w:rsidR="003647D6" w:rsidRDefault="00733911">
            <w:pPr>
              <w:spacing w:after="0" w:line="240" w:lineRule="auto"/>
              <w:jc w:val="center"/>
              <w:rPr>
                <w:rFonts w:ascii="Arial" w:eastAsia="Times New Roman" w:hAnsi="Arial" w:cs="Arial"/>
                <w:sz w:val="16"/>
                <w:szCs w:val="20"/>
                <w:lang w:eastAsia="es-ES"/>
              </w:rPr>
            </w:pPr>
            <w:r>
              <w:rPr>
                <w:rFonts w:ascii="Arial" w:eastAsia="Times New Roman" w:hAnsi="Arial" w:cs="Arial"/>
                <w:sz w:val="16"/>
                <w:szCs w:val="20"/>
                <w:lang w:eastAsia="es-ES"/>
              </w:rPr>
              <w:t>Máximo</w:t>
            </w:r>
          </w:p>
          <w:p w:rsidR="003647D6" w:rsidRDefault="00733911">
            <w:pPr>
              <w:spacing w:after="0" w:line="240" w:lineRule="auto"/>
              <w:jc w:val="center"/>
              <w:rPr>
                <w:rFonts w:ascii="Arial" w:eastAsia="Times New Roman" w:hAnsi="Arial" w:cs="Arial"/>
                <w:sz w:val="16"/>
                <w:szCs w:val="20"/>
                <w:lang w:eastAsia="es-ES"/>
              </w:rPr>
            </w:pPr>
            <w:r>
              <w:rPr>
                <w:rFonts w:ascii="Arial" w:eastAsia="Times New Roman" w:hAnsi="Arial" w:cs="Arial"/>
                <w:sz w:val="16"/>
                <w:szCs w:val="20"/>
                <w:lang w:eastAsia="es-ES"/>
              </w:rPr>
              <w:t>25 puntos</w:t>
            </w:r>
          </w:p>
        </w:tc>
        <w:tc>
          <w:tcPr>
            <w:tcW w:w="3686" w:type="dxa"/>
            <w:tcBorders>
              <w:top w:val="single" w:sz="4" w:space="0" w:color="00000A"/>
              <w:left w:val="single" w:sz="4" w:space="0" w:color="00000A"/>
              <w:bottom w:val="single" w:sz="4" w:space="0" w:color="00000A"/>
              <w:right w:val="single" w:sz="4" w:space="0" w:color="00000A"/>
            </w:tcBorders>
            <w:shd w:val="clear" w:color="auto" w:fill="auto"/>
            <w:tcMar>
              <w:left w:w="47" w:type="dxa"/>
            </w:tcMar>
            <w:vAlign w:val="center"/>
          </w:tcPr>
          <w:p w:rsidR="003647D6" w:rsidRDefault="00733911">
            <w:pPr>
              <w:spacing w:after="0"/>
              <w:rPr>
                <w:rFonts w:ascii="Arial" w:hAnsi="Arial" w:cs="Arial"/>
                <w:sz w:val="16"/>
                <w:szCs w:val="20"/>
              </w:rPr>
            </w:pPr>
            <w:r>
              <w:rPr>
                <w:rFonts w:ascii="Arial" w:hAnsi="Arial" w:cs="Arial"/>
                <w:sz w:val="16"/>
                <w:szCs w:val="20"/>
              </w:rPr>
              <w:t>Puntuación lineal del 5% al 12,5% de reducción efectiva. Reducción efectiva mínima del  2% del volumen concesional de la obra e igual o superior a 25.000 m3</w:t>
            </w:r>
          </w:p>
        </w:tc>
        <w:tc>
          <w:tcPr>
            <w:tcW w:w="3914" w:type="dxa"/>
            <w:tcBorders>
              <w:top w:val="single" w:sz="4" w:space="0" w:color="00000A"/>
              <w:left w:val="single" w:sz="4" w:space="0" w:color="00000A"/>
              <w:bottom w:val="single" w:sz="4" w:space="0" w:color="00000A"/>
              <w:right w:val="single" w:sz="4" w:space="0" w:color="00000A"/>
            </w:tcBorders>
            <w:shd w:val="clear" w:color="auto" w:fill="auto"/>
            <w:tcMar>
              <w:left w:w="47" w:type="dxa"/>
            </w:tcMar>
            <w:vAlign w:val="center"/>
          </w:tcPr>
          <w:p w:rsidR="003647D6" w:rsidRDefault="00733911">
            <w:pPr>
              <w:spacing w:after="0"/>
              <w:rPr>
                <w:rFonts w:ascii="Arial" w:hAnsi="Arial" w:cs="Arial"/>
                <w:sz w:val="16"/>
                <w:szCs w:val="20"/>
              </w:rPr>
            </w:pPr>
            <w:r>
              <w:rPr>
                <w:rFonts w:ascii="Arial" w:hAnsi="Arial" w:cs="Arial"/>
                <w:sz w:val="16"/>
                <w:szCs w:val="20"/>
              </w:rPr>
              <w:t>La tramitación ante el Organismo de Cuenca debe hacerse por quien ostente la titularidad de la concesión y por tanto competencia para ello.</w:t>
            </w:r>
          </w:p>
        </w:tc>
      </w:tr>
      <w:tr w:rsidR="003647D6">
        <w:trPr>
          <w:cantSplit/>
          <w:trHeight w:val="425"/>
          <w:jc w:val="center"/>
        </w:trPr>
        <w:tc>
          <w:tcPr>
            <w:tcW w:w="1838" w:type="dxa"/>
            <w:vMerge/>
            <w:tcBorders>
              <w:top w:val="single" w:sz="4" w:space="0" w:color="00000A"/>
              <w:left w:val="single" w:sz="4" w:space="0" w:color="00000A"/>
              <w:bottom w:val="single" w:sz="4" w:space="0" w:color="00000A"/>
              <w:right w:val="single" w:sz="4" w:space="0" w:color="00000A"/>
            </w:tcBorders>
            <w:shd w:val="clear" w:color="auto" w:fill="auto"/>
            <w:tcMar>
              <w:left w:w="47" w:type="dxa"/>
            </w:tcMar>
            <w:vAlign w:val="center"/>
          </w:tcPr>
          <w:p w:rsidR="003647D6" w:rsidRDefault="003647D6">
            <w:pPr>
              <w:spacing w:after="0" w:line="240" w:lineRule="auto"/>
              <w:jc w:val="center"/>
              <w:rPr>
                <w:rFonts w:ascii="Arial" w:eastAsia="Times New Roman" w:hAnsi="Arial" w:cs="Arial"/>
                <w:sz w:val="16"/>
                <w:szCs w:val="20"/>
                <w:lang w:eastAsia="es-ES"/>
              </w:rPr>
            </w:pPr>
          </w:p>
        </w:tc>
        <w:tc>
          <w:tcPr>
            <w:tcW w:w="2270" w:type="dxa"/>
            <w:tcBorders>
              <w:top w:val="single" w:sz="4" w:space="0" w:color="00000A"/>
              <w:left w:val="single" w:sz="4" w:space="0" w:color="00000A"/>
              <w:bottom w:val="single" w:sz="4" w:space="0" w:color="00000A"/>
              <w:right w:val="single" w:sz="4" w:space="0" w:color="00000A"/>
            </w:tcBorders>
            <w:shd w:val="clear" w:color="auto" w:fill="auto"/>
            <w:tcMar>
              <w:left w:w="47" w:type="dxa"/>
            </w:tcMar>
            <w:vAlign w:val="center"/>
          </w:tcPr>
          <w:p w:rsidR="003647D6" w:rsidRDefault="00733911">
            <w:pPr>
              <w:spacing w:after="0" w:line="240" w:lineRule="auto"/>
              <w:rPr>
                <w:rFonts w:ascii="Arial" w:eastAsia="Times New Roman" w:hAnsi="Arial" w:cs="Arial"/>
                <w:sz w:val="16"/>
                <w:szCs w:val="20"/>
                <w:lang w:eastAsia="es-ES"/>
              </w:rPr>
            </w:pPr>
            <w:r>
              <w:rPr>
                <w:rFonts w:ascii="Arial" w:eastAsia="Times New Roman" w:hAnsi="Arial" w:cs="Arial"/>
                <w:sz w:val="16"/>
                <w:szCs w:val="20"/>
                <w:lang w:eastAsia="es-ES"/>
              </w:rPr>
              <w:t>Incremento de la capacidad de regulación</w:t>
            </w:r>
          </w:p>
        </w:tc>
        <w:tc>
          <w:tcPr>
            <w:tcW w:w="2556" w:type="dxa"/>
            <w:tcBorders>
              <w:top w:val="single" w:sz="4" w:space="0" w:color="00000A"/>
              <w:left w:val="single" w:sz="4" w:space="0" w:color="00000A"/>
              <w:bottom w:val="single" w:sz="4" w:space="0" w:color="00000A"/>
              <w:right w:val="single" w:sz="4" w:space="0" w:color="00000A"/>
            </w:tcBorders>
            <w:shd w:val="clear" w:color="auto" w:fill="auto"/>
            <w:tcMar>
              <w:left w:w="47" w:type="dxa"/>
            </w:tcMar>
            <w:vAlign w:val="center"/>
          </w:tcPr>
          <w:p w:rsidR="003647D6" w:rsidRDefault="00733911">
            <w:pPr>
              <w:spacing w:after="0" w:line="240" w:lineRule="auto"/>
              <w:jc w:val="center"/>
              <w:rPr>
                <w:rFonts w:ascii="Arial" w:eastAsia="Times New Roman" w:hAnsi="Arial" w:cs="Arial"/>
                <w:sz w:val="16"/>
                <w:szCs w:val="20"/>
                <w:lang w:eastAsia="es-ES"/>
              </w:rPr>
            </w:pPr>
            <w:r>
              <w:rPr>
                <w:rFonts w:ascii="Arial" w:eastAsia="Times New Roman" w:hAnsi="Arial" w:cs="Arial"/>
                <w:sz w:val="16"/>
                <w:szCs w:val="20"/>
                <w:lang w:eastAsia="es-ES"/>
              </w:rPr>
              <w:t>0 a 5</w:t>
            </w:r>
          </w:p>
          <w:p w:rsidR="003647D6" w:rsidRDefault="00733911">
            <w:pPr>
              <w:spacing w:after="0" w:line="240" w:lineRule="auto"/>
              <w:jc w:val="center"/>
              <w:rPr>
                <w:rFonts w:ascii="Arial" w:eastAsia="Times New Roman" w:hAnsi="Arial" w:cs="Arial"/>
                <w:sz w:val="16"/>
                <w:szCs w:val="20"/>
                <w:lang w:eastAsia="es-ES"/>
              </w:rPr>
            </w:pPr>
            <w:r>
              <w:rPr>
                <w:rFonts w:ascii="Arial" w:eastAsia="Times New Roman" w:hAnsi="Arial" w:cs="Arial"/>
                <w:sz w:val="16"/>
                <w:szCs w:val="20"/>
                <w:lang w:eastAsia="es-ES"/>
              </w:rPr>
              <w:t xml:space="preserve">Lineal en </w:t>
            </w:r>
            <w:proofErr w:type="spellStart"/>
            <w:r>
              <w:rPr>
                <w:rFonts w:ascii="Arial" w:eastAsia="Times New Roman" w:hAnsi="Arial" w:cs="Arial"/>
                <w:sz w:val="16"/>
                <w:szCs w:val="20"/>
                <w:lang w:eastAsia="es-ES"/>
              </w:rPr>
              <w:t>funcion</w:t>
            </w:r>
            <w:proofErr w:type="spellEnd"/>
            <w:r>
              <w:rPr>
                <w:rFonts w:ascii="Arial" w:eastAsia="Times New Roman" w:hAnsi="Arial" w:cs="Arial"/>
                <w:sz w:val="16"/>
                <w:szCs w:val="20"/>
                <w:lang w:eastAsia="es-ES"/>
              </w:rPr>
              <w:t xml:space="preserve"> del incremento de capacidad de regulación</w:t>
            </w:r>
          </w:p>
        </w:tc>
        <w:tc>
          <w:tcPr>
            <w:tcW w:w="1133" w:type="dxa"/>
            <w:vMerge/>
            <w:tcBorders>
              <w:top w:val="single" w:sz="4" w:space="0" w:color="00000A"/>
              <w:left w:val="single" w:sz="4" w:space="0" w:color="00000A"/>
              <w:bottom w:val="single" w:sz="4" w:space="0" w:color="00000A"/>
              <w:right w:val="single" w:sz="4" w:space="0" w:color="00000A"/>
            </w:tcBorders>
            <w:shd w:val="clear" w:color="auto" w:fill="auto"/>
            <w:tcMar>
              <w:left w:w="47" w:type="dxa"/>
            </w:tcMar>
            <w:vAlign w:val="center"/>
          </w:tcPr>
          <w:p w:rsidR="003647D6" w:rsidRDefault="003647D6">
            <w:pPr>
              <w:spacing w:after="0" w:line="240" w:lineRule="auto"/>
              <w:jc w:val="center"/>
              <w:rPr>
                <w:rFonts w:ascii="Arial" w:eastAsia="Times New Roman" w:hAnsi="Arial" w:cs="Arial"/>
                <w:sz w:val="16"/>
                <w:szCs w:val="20"/>
                <w:lang w:eastAsia="es-ES"/>
              </w:rPr>
            </w:pPr>
          </w:p>
        </w:tc>
        <w:tc>
          <w:tcPr>
            <w:tcW w:w="3686" w:type="dxa"/>
            <w:tcBorders>
              <w:top w:val="single" w:sz="4" w:space="0" w:color="00000A"/>
              <w:left w:val="single" w:sz="4" w:space="0" w:color="00000A"/>
              <w:bottom w:val="single" w:sz="4" w:space="0" w:color="00000A"/>
              <w:right w:val="single" w:sz="4" w:space="0" w:color="00000A"/>
            </w:tcBorders>
            <w:shd w:val="clear" w:color="auto" w:fill="auto"/>
            <w:tcMar>
              <w:left w:w="47" w:type="dxa"/>
            </w:tcMar>
            <w:vAlign w:val="center"/>
          </w:tcPr>
          <w:p w:rsidR="003647D6" w:rsidRDefault="00733911">
            <w:pPr>
              <w:spacing w:after="0"/>
              <w:rPr>
                <w:rFonts w:ascii="Arial" w:hAnsi="Arial" w:cs="Arial"/>
                <w:sz w:val="16"/>
                <w:szCs w:val="20"/>
              </w:rPr>
            </w:pPr>
            <w:r>
              <w:rPr>
                <w:rFonts w:ascii="Arial" w:hAnsi="Arial" w:cs="Arial"/>
                <w:sz w:val="16"/>
                <w:szCs w:val="20"/>
              </w:rPr>
              <w:t>Se valorará de forma proporcional el incremento de regulación hasta alcanzar un volumen máximo de regulación en la zona o sector dominado de 4 días. Siendo 0 la puntuación para una regulación existente inicialmente de 4 días y 5 si no hay regulación en la zona o sector dominado.</w:t>
            </w:r>
          </w:p>
        </w:tc>
        <w:tc>
          <w:tcPr>
            <w:tcW w:w="3914" w:type="dxa"/>
            <w:tcBorders>
              <w:top w:val="single" w:sz="4" w:space="0" w:color="00000A"/>
              <w:left w:val="single" w:sz="4" w:space="0" w:color="00000A"/>
              <w:bottom w:val="single" w:sz="4" w:space="0" w:color="00000A"/>
              <w:right w:val="single" w:sz="4" w:space="0" w:color="00000A"/>
            </w:tcBorders>
            <w:shd w:val="clear" w:color="auto" w:fill="auto"/>
            <w:tcMar>
              <w:left w:w="47" w:type="dxa"/>
            </w:tcMar>
            <w:vAlign w:val="center"/>
          </w:tcPr>
          <w:p w:rsidR="003647D6" w:rsidRDefault="00733911">
            <w:pPr>
              <w:spacing w:after="0"/>
              <w:rPr>
                <w:rFonts w:ascii="Arial" w:hAnsi="Arial" w:cs="Arial"/>
                <w:sz w:val="16"/>
                <w:szCs w:val="20"/>
              </w:rPr>
            </w:pPr>
            <w:r>
              <w:rPr>
                <w:rFonts w:ascii="Arial" w:hAnsi="Arial" w:cs="Arial"/>
                <w:sz w:val="16"/>
                <w:szCs w:val="20"/>
              </w:rPr>
              <w:t>En el cálculo de la capacidad de regulación para 4 días se realizará según el cálculo detallado en la nota al pie.</w:t>
            </w:r>
            <w:r>
              <w:rPr>
                <w:rStyle w:val="Ancladenotafinal"/>
                <w:rFonts w:ascii="Arial" w:hAnsi="Arial" w:cs="Arial"/>
                <w:sz w:val="16"/>
                <w:szCs w:val="20"/>
              </w:rPr>
              <w:endnoteReference w:id="3"/>
            </w:r>
            <w:r>
              <w:rPr>
                <w:rFonts w:ascii="Arial" w:hAnsi="Arial" w:cs="Arial"/>
                <w:sz w:val="16"/>
                <w:szCs w:val="20"/>
              </w:rPr>
              <w:t xml:space="preserve"> La capacidad de regulación inicial de la zona o sector dominado será certificada por la Comunidad de Regantes.</w:t>
            </w:r>
          </w:p>
        </w:tc>
      </w:tr>
      <w:tr w:rsidR="003647D6">
        <w:trPr>
          <w:cantSplit/>
          <w:trHeight w:val="753"/>
          <w:jc w:val="center"/>
        </w:trPr>
        <w:tc>
          <w:tcPr>
            <w:tcW w:w="1838" w:type="dxa"/>
            <w:vMerge/>
            <w:tcBorders>
              <w:top w:val="single" w:sz="4" w:space="0" w:color="00000A"/>
              <w:left w:val="single" w:sz="4" w:space="0" w:color="00000A"/>
              <w:bottom w:val="single" w:sz="4" w:space="0" w:color="00000A"/>
              <w:right w:val="single" w:sz="4" w:space="0" w:color="00000A"/>
            </w:tcBorders>
            <w:shd w:val="clear" w:color="auto" w:fill="auto"/>
            <w:tcMar>
              <w:left w:w="47" w:type="dxa"/>
            </w:tcMar>
            <w:vAlign w:val="center"/>
          </w:tcPr>
          <w:p w:rsidR="003647D6" w:rsidRDefault="003647D6">
            <w:pPr>
              <w:spacing w:after="0" w:line="240" w:lineRule="auto"/>
              <w:jc w:val="center"/>
              <w:rPr>
                <w:rFonts w:ascii="Arial" w:eastAsia="Times New Roman" w:hAnsi="Arial" w:cs="Arial"/>
                <w:sz w:val="16"/>
                <w:szCs w:val="20"/>
                <w:lang w:eastAsia="es-ES"/>
              </w:rPr>
            </w:pPr>
          </w:p>
        </w:tc>
        <w:tc>
          <w:tcPr>
            <w:tcW w:w="2270" w:type="dxa"/>
            <w:vMerge w:val="restart"/>
            <w:tcBorders>
              <w:top w:val="single" w:sz="4" w:space="0" w:color="00000A"/>
              <w:left w:val="single" w:sz="4" w:space="0" w:color="00000A"/>
              <w:bottom w:val="single" w:sz="4" w:space="0" w:color="00000A"/>
              <w:right w:val="single" w:sz="4" w:space="0" w:color="00000A"/>
            </w:tcBorders>
            <w:shd w:val="clear" w:color="auto" w:fill="auto"/>
            <w:tcMar>
              <w:left w:w="47" w:type="dxa"/>
            </w:tcMar>
            <w:vAlign w:val="center"/>
          </w:tcPr>
          <w:p w:rsidR="003647D6" w:rsidRDefault="00733911">
            <w:pPr>
              <w:spacing w:after="0" w:line="240" w:lineRule="auto"/>
              <w:rPr>
                <w:rFonts w:ascii="Arial" w:eastAsia="Times New Roman" w:hAnsi="Arial" w:cs="Arial"/>
                <w:sz w:val="16"/>
                <w:szCs w:val="20"/>
                <w:lang w:eastAsia="es-ES"/>
              </w:rPr>
            </w:pPr>
            <w:r>
              <w:rPr>
                <w:rFonts w:ascii="Arial" w:eastAsia="Times New Roman" w:hAnsi="Arial" w:cs="Arial"/>
                <w:sz w:val="16"/>
                <w:szCs w:val="20"/>
                <w:lang w:eastAsia="es-ES"/>
              </w:rPr>
              <w:t>Tarificación proporcional al consumo y penalización por excesos</w:t>
            </w:r>
          </w:p>
        </w:tc>
        <w:tc>
          <w:tcPr>
            <w:tcW w:w="2556" w:type="dxa"/>
            <w:vMerge w:val="restart"/>
            <w:tcBorders>
              <w:top w:val="single" w:sz="4" w:space="0" w:color="00000A"/>
              <w:left w:val="single" w:sz="4" w:space="0" w:color="00000A"/>
              <w:bottom w:val="single" w:sz="4" w:space="0" w:color="00000A"/>
              <w:right w:val="single" w:sz="4" w:space="0" w:color="00000A"/>
            </w:tcBorders>
            <w:shd w:val="clear" w:color="auto" w:fill="auto"/>
            <w:tcMar>
              <w:left w:w="47" w:type="dxa"/>
            </w:tcMar>
            <w:vAlign w:val="center"/>
          </w:tcPr>
          <w:p w:rsidR="003647D6" w:rsidRDefault="00733911">
            <w:pPr>
              <w:spacing w:after="0" w:line="240" w:lineRule="auto"/>
              <w:jc w:val="center"/>
              <w:rPr>
                <w:rFonts w:ascii="Arial" w:eastAsia="Times New Roman" w:hAnsi="Arial" w:cs="Arial"/>
                <w:sz w:val="16"/>
                <w:szCs w:val="20"/>
                <w:lang w:eastAsia="es-ES"/>
              </w:rPr>
            </w:pPr>
            <w:r>
              <w:rPr>
                <w:rFonts w:ascii="Arial" w:eastAsia="Times New Roman" w:hAnsi="Arial" w:cs="Arial"/>
                <w:sz w:val="16"/>
                <w:szCs w:val="20"/>
                <w:lang w:eastAsia="es-ES"/>
              </w:rPr>
              <w:t>0 a 10</w:t>
            </w:r>
          </w:p>
          <w:p w:rsidR="003647D6" w:rsidRDefault="00733911">
            <w:pPr>
              <w:spacing w:after="0" w:line="240" w:lineRule="auto"/>
              <w:jc w:val="center"/>
              <w:rPr>
                <w:rFonts w:ascii="Arial" w:eastAsia="Times New Roman" w:hAnsi="Arial" w:cs="Arial"/>
                <w:sz w:val="16"/>
                <w:szCs w:val="20"/>
                <w:lang w:eastAsia="es-ES"/>
              </w:rPr>
            </w:pPr>
            <w:r>
              <w:rPr>
                <w:rFonts w:ascii="Arial" w:eastAsia="Times New Roman" w:hAnsi="Arial" w:cs="Arial"/>
                <w:sz w:val="16"/>
                <w:szCs w:val="20"/>
                <w:lang w:eastAsia="es-ES"/>
              </w:rPr>
              <w:t>5 p por TP y de 0 a 5 dependiendo del efecto disuasorio de la penalización determinado por la Comisión de Valoración</w:t>
            </w:r>
          </w:p>
        </w:tc>
        <w:tc>
          <w:tcPr>
            <w:tcW w:w="1133" w:type="dxa"/>
            <w:vMerge/>
            <w:tcBorders>
              <w:top w:val="single" w:sz="4" w:space="0" w:color="00000A"/>
              <w:left w:val="single" w:sz="4" w:space="0" w:color="00000A"/>
              <w:bottom w:val="single" w:sz="4" w:space="0" w:color="00000A"/>
              <w:right w:val="single" w:sz="4" w:space="0" w:color="00000A"/>
            </w:tcBorders>
            <w:shd w:val="clear" w:color="auto" w:fill="auto"/>
            <w:tcMar>
              <w:left w:w="47" w:type="dxa"/>
            </w:tcMar>
            <w:vAlign w:val="center"/>
          </w:tcPr>
          <w:p w:rsidR="003647D6" w:rsidRDefault="003647D6">
            <w:pPr>
              <w:spacing w:after="0" w:line="240" w:lineRule="auto"/>
              <w:jc w:val="center"/>
              <w:rPr>
                <w:rFonts w:ascii="Arial" w:eastAsia="Times New Roman" w:hAnsi="Arial" w:cs="Arial"/>
                <w:sz w:val="16"/>
                <w:szCs w:val="20"/>
                <w:lang w:eastAsia="es-ES"/>
              </w:rPr>
            </w:pPr>
          </w:p>
        </w:tc>
        <w:tc>
          <w:tcPr>
            <w:tcW w:w="3686" w:type="dxa"/>
            <w:tcBorders>
              <w:top w:val="single" w:sz="4" w:space="0" w:color="00000A"/>
              <w:left w:val="single" w:sz="4" w:space="0" w:color="00000A"/>
              <w:bottom w:val="single" w:sz="4" w:space="0" w:color="00000A"/>
              <w:right w:val="single" w:sz="4" w:space="0" w:color="00000A"/>
            </w:tcBorders>
            <w:shd w:val="clear" w:color="auto" w:fill="auto"/>
            <w:tcMar>
              <w:left w:w="47" w:type="dxa"/>
            </w:tcMar>
            <w:vAlign w:val="center"/>
          </w:tcPr>
          <w:p w:rsidR="003647D6" w:rsidRDefault="00733911">
            <w:pPr>
              <w:spacing w:after="0"/>
              <w:rPr>
                <w:rFonts w:ascii="Arial" w:hAnsi="Arial" w:cs="Arial"/>
                <w:sz w:val="16"/>
                <w:szCs w:val="16"/>
              </w:rPr>
            </w:pPr>
            <w:r>
              <w:rPr>
                <w:rFonts w:ascii="Arial" w:hAnsi="Arial" w:cs="Arial"/>
                <w:sz w:val="16"/>
                <w:szCs w:val="16"/>
              </w:rPr>
              <w:t>Justificación de la existencia de tarificación proporcional al consumo en la totalidad de la superficie sujeta a mejora</w:t>
            </w:r>
          </w:p>
        </w:tc>
        <w:tc>
          <w:tcPr>
            <w:tcW w:w="3914" w:type="dxa"/>
            <w:tcBorders>
              <w:top w:val="single" w:sz="4" w:space="0" w:color="00000A"/>
              <w:left w:val="single" w:sz="4" w:space="0" w:color="00000A"/>
              <w:bottom w:val="single" w:sz="4" w:space="0" w:color="00000A"/>
              <w:right w:val="single" w:sz="4" w:space="0" w:color="00000A"/>
            </w:tcBorders>
            <w:shd w:val="clear" w:color="auto" w:fill="auto"/>
            <w:tcMar>
              <w:left w:w="47" w:type="dxa"/>
            </w:tcMar>
            <w:vAlign w:val="center"/>
          </w:tcPr>
          <w:p w:rsidR="003647D6" w:rsidRDefault="00733911">
            <w:pPr>
              <w:spacing w:after="0"/>
              <w:rPr>
                <w:rFonts w:ascii="Arial" w:hAnsi="Arial" w:cs="Arial"/>
                <w:sz w:val="16"/>
                <w:szCs w:val="16"/>
              </w:rPr>
            </w:pPr>
            <w:r>
              <w:rPr>
                <w:rFonts w:ascii="Arial" w:hAnsi="Arial" w:cs="Arial"/>
                <w:sz w:val="16"/>
                <w:szCs w:val="16"/>
              </w:rPr>
              <w:t>Justificación mediante factura de realización de tarificación proporcional al consumo a fecha de solicitud.</w:t>
            </w:r>
          </w:p>
        </w:tc>
      </w:tr>
      <w:tr w:rsidR="003647D6">
        <w:trPr>
          <w:cantSplit/>
          <w:trHeight w:val="752"/>
          <w:jc w:val="center"/>
        </w:trPr>
        <w:tc>
          <w:tcPr>
            <w:tcW w:w="1838" w:type="dxa"/>
            <w:vMerge/>
            <w:tcBorders>
              <w:top w:val="single" w:sz="4" w:space="0" w:color="00000A"/>
              <w:left w:val="single" w:sz="4" w:space="0" w:color="00000A"/>
              <w:bottom w:val="single" w:sz="4" w:space="0" w:color="00000A"/>
              <w:right w:val="single" w:sz="4" w:space="0" w:color="00000A"/>
            </w:tcBorders>
            <w:shd w:val="clear" w:color="auto" w:fill="auto"/>
            <w:tcMar>
              <w:left w:w="47" w:type="dxa"/>
            </w:tcMar>
            <w:vAlign w:val="center"/>
          </w:tcPr>
          <w:p w:rsidR="003647D6" w:rsidRDefault="003647D6">
            <w:pPr>
              <w:spacing w:after="0" w:line="240" w:lineRule="auto"/>
              <w:jc w:val="center"/>
              <w:rPr>
                <w:rFonts w:ascii="Arial" w:eastAsia="Times New Roman" w:hAnsi="Arial" w:cs="Arial"/>
                <w:sz w:val="16"/>
                <w:szCs w:val="20"/>
                <w:lang w:eastAsia="es-ES"/>
              </w:rPr>
            </w:pPr>
          </w:p>
        </w:tc>
        <w:tc>
          <w:tcPr>
            <w:tcW w:w="2270" w:type="dxa"/>
            <w:vMerge/>
            <w:tcBorders>
              <w:top w:val="single" w:sz="4" w:space="0" w:color="00000A"/>
              <w:left w:val="single" w:sz="4" w:space="0" w:color="00000A"/>
              <w:bottom w:val="single" w:sz="4" w:space="0" w:color="00000A"/>
              <w:right w:val="single" w:sz="4" w:space="0" w:color="00000A"/>
            </w:tcBorders>
            <w:shd w:val="clear" w:color="auto" w:fill="auto"/>
            <w:tcMar>
              <w:left w:w="47" w:type="dxa"/>
            </w:tcMar>
            <w:vAlign w:val="center"/>
          </w:tcPr>
          <w:p w:rsidR="003647D6" w:rsidRDefault="003647D6">
            <w:pPr>
              <w:spacing w:after="0" w:line="240" w:lineRule="auto"/>
              <w:rPr>
                <w:rFonts w:ascii="Arial" w:eastAsia="Times New Roman" w:hAnsi="Arial" w:cs="Arial"/>
                <w:sz w:val="16"/>
                <w:szCs w:val="20"/>
                <w:lang w:eastAsia="es-ES"/>
              </w:rPr>
            </w:pPr>
          </w:p>
        </w:tc>
        <w:tc>
          <w:tcPr>
            <w:tcW w:w="2556" w:type="dxa"/>
            <w:vMerge/>
            <w:tcBorders>
              <w:top w:val="single" w:sz="4" w:space="0" w:color="00000A"/>
              <w:left w:val="single" w:sz="4" w:space="0" w:color="00000A"/>
              <w:bottom w:val="single" w:sz="4" w:space="0" w:color="00000A"/>
              <w:right w:val="single" w:sz="4" w:space="0" w:color="00000A"/>
            </w:tcBorders>
            <w:shd w:val="clear" w:color="auto" w:fill="auto"/>
            <w:tcMar>
              <w:left w:w="47" w:type="dxa"/>
            </w:tcMar>
            <w:vAlign w:val="center"/>
          </w:tcPr>
          <w:p w:rsidR="003647D6" w:rsidRDefault="003647D6">
            <w:pPr>
              <w:spacing w:after="0" w:line="240" w:lineRule="auto"/>
              <w:jc w:val="center"/>
              <w:rPr>
                <w:rFonts w:ascii="Arial" w:eastAsia="Times New Roman" w:hAnsi="Arial" w:cs="Arial"/>
                <w:sz w:val="16"/>
                <w:szCs w:val="20"/>
                <w:lang w:eastAsia="es-ES"/>
              </w:rPr>
            </w:pPr>
          </w:p>
        </w:tc>
        <w:tc>
          <w:tcPr>
            <w:tcW w:w="1133" w:type="dxa"/>
            <w:vMerge/>
            <w:tcBorders>
              <w:top w:val="single" w:sz="4" w:space="0" w:color="00000A"/>
              <w:left w:val="single" w:sz="4" w:space="0" w:color="00000A"/>
              <w:bottom w:val="single" w:sz="4" w:space="0" w:color="00000A"/>
              <w:right w:val="single" w:sz="4" w:space="0" w:color="00000A"/>
            </w:tcBorders>
            <w:shd w:val="clear" w:color="auto" w:fill="auto"/>
            <w:tcMar>
              <w:left w:w="47" w:type="dxa"/>
            </w:tcMar>
            <w:vAlign w:val="center"/>
          </w:tcPr>
          <w:p w:rsidR="003647D6" w:rsidRDefault="003647D6">
            <w:pPr>
              <w:spacing w:after="0" w:line="240" w:lineRule="auto"/>
              <w:jc w:val="center"/>
              <w:rPr>
                <w:rFonts w:ascii="Arial" w:eastAsia="Times New Roman" w:hAnsi="Arial" w:cs="Arial"/>
                <w:sz w:val="16"/>
                <w:szCs w:val="20"/>
                <w:lang w:eastAsia="es-ES"/>
              </w:rPr>
            </w:pPr>
          </w:p>
        </w:tc>
        <w:tc>
          <w:tcPr>
            <w:tcW w:w="3686" w:type="dxa"/>
            <w:tcBorders>
              <w:top w:val="single" w:sz="4" w:space="0" w:color="00000A"/>
              <w:left w:val="single" w:sz="4" w:space="0" w:color="00000A"/>
              <w:bottom w:val="single" w:sz="4" w:space="0" w:color="00000A"/>
              <w:right w:val="single" w:sz="4" w:space="0" w:color="00000A"/>
            </w:tcBorders>
            <w:shd w:val="clear" w:color="auto" w:fill="auto"/>
            <w:tcMar>
              <w:left w:w="47" w:type="dxa"/>
            </w:tcMar>
            <w:vAlign w:val="center"/>
          </w:tcPr>
          <w:p w:rsidR="003647D6" w:rsidRDefault="00733911">
            <w:pPr>
              <w:spacing w:after="0"/>
              <w:rPr>
                <w:rFonts w:ascii="Arial" w:hAnsi="Arial" w:cs="Arial"/>
                <w:sz w:val="16"/>
                <w:szCs w:val="16"/>
              </w:rPr>
            </w:pPr>
            <w:r>
              <w:rPr>
                <w:rFonts w:ascii="Arial" w:hAnsi="Arial" w:cs="Arial"/>
                <w:sz w:val="16"/>
                <w:szCs w:val="16"/>
              </w:rPr>
              <w:t>Implantación de la penalización de los excesos, valorada en función de lo efectiva que dicha implantación pueda ser</w:t>
            </w:r>
          </w:p>
        </w:tc>
        <w:tc>
          <w:tcPr>
            <w:tcW w:w="3914" w:type="dxa"/>
            <w:tcBorders>
              <w:top w:val="single" w:sz="4" w:space="0" w:color="00000A"/>
              <w:left w:val="single" w:sz="4" w:space="0" w:color="00000A"/>
              <w:bottom w:val="single" w:sz="4" w:space="0" w:color="00000A"/>
              <w:right w:val="single" w:sz="4" w:space="0" w:color="00000A"/>
            </w:tcBorders>
            <w:shd w:val="clear" w:color="auto" w:fill="auto"/>
            <w:tcMar>
              <w:left w:w="47" w:type="dxa"/>
            </w:tcMar>
            <w:vAlign w:val="center"/>
          </w:tcPr>
          <w:p w:rsidR="003647D6" w:rsidRDefault="00733911">
            <w:pPr>
              <w:spacing w:after="0"/>
              <w:rPr>
                <w:rFonts w:ascii="Arial" w:hAnsi="Arial" w:cs="Arial"/>
                <w:sz w:val="16"/>
                <w:szCs w:val="16"/>
              </w:rPr>
            </w:pPr>
            <w:r>
              <w:rPr>
                <w:rFonts w:ascii="Arial" w:hAnsi="Arial" w:cs="Arial"/>
                <w:sz w:val="16"/>
                <w:szCs w:val="16"/>
              </w:rPr>
              <w:t>La penalización por excesos se podrá justificar mediante Acuerdo de Junta General en el que quede definido como se va a llevar a cabo la citada penalización debiendo ser ésta proporcional al exceso y de cuantía suficiente para ser disuasoria.</w:t>
            </w:r>
          </w:p>
        </w:tc>
      </w:tr>
      <w:tr w:rsidR="003647D6">
        <w:trPr>
          <w:cantSplit/>
          <w:trHeight w:val="232"/>
          <w:jc w:val="center"/>
        </w:trPr>
        <w:tc>
          <w:tcPr>
            <w:tcW w:w="1838" w:type="dxa"/>
            <w:vMerge/>
            <w:tcBorders>
              <w:top w:val="single" w:sz="4" w:space="0" w:color="00000A"/>
              <w:left w:val="single" w:sz="4" w:space="0" w:color="00000A"/>
              <w:bottom w:val="single" w:sz="4" w:space="0" w:color="00000A"/>
              <w:right w:val="single" w:sz="4" w:space="0" w:color="00000A"/>
            </w:tcBorders>
            <w:shd w:val="clear" w:color="auto" w:fill="auto"/>
            <w:tcMar>
              <w:left w:w="47" w:type="dxa"/>
            </w:tcMar>
            <w:vAlign w:val="center"/>
          </w:tcPr>
          <w:p w:rsidR="003647D6" w:rsidRDefault="003647D6">
            <w:pPr>
              <w:spacing w:after="0" w:line="240" w:lineRule="auto"/>
              <w:jc w:val="center"/>
              <w:rPr>
                <w:rFonts w:ascii="Arial" w:eastAsia="Times New Roman" w:hAnsi="Arial" w:cs="Arial"/>
                <w:sz w:val="16"/>
                <w:szCs w:val="20"/>
                <w:lang w:eastAsia="es-ES"/>
              </w:rPr>
            </w:pPr>
          </w:p>
        </w:tc>
        <w:tc>
          <w:tcPr>
            <w:tcW w:w="2270" w:type="dxa"/>
            <w:tcBorders>
              <w:top w:val="single" w:sz="4" w:space="0" w:color="00000A"/>
              <w:left w:val="single" w:sz="4" w:space="0" w:color="00000A"/>
              <w:bottom w:val="single" w:sz="4" w:space="0" w:color="00000A"/>
              <w:right w:val="single" w:sz="4" w:space="0" w:color="00000A"/>
            </w:tcBorders>
            <w:shd w:val="clear" w:color="auto" w:fill="auto"/>
            <w:tcMar>
              <w:left w:w="47" w:type="dxa"/>
            </w:tcMar>
            <w:vAlign w:val="center"/>
          </w:tcPr>
          <w:p w:rsidR="003647D6" w:rsidRDefault="00733911">
            <w:pPr>
              <w:spacing w:after="0" w:line="240" w:lineRule="auto"/>
              <w:rPr>
                <w:rFonts w:ascii="Arial" w:eastAsia="Times New Roman" w:hAnsi="Arial" w:cs="Arial"/>
                <w:sz w:val="16"/>
                <w:szCs w:val="20"/>
                <w:lang w:eastAsia="es-ES"/>
              </w:rPr>
            </w:pPr>
            <w:r>
              <w:rPr>
                <w:rFonts w:ascii="Arial" w:eastAsia="Times New Roman" w:hAnsi="Arial" w:cs="Arial"/>
                <w:sz w:val="16"/>
                <w:szCs w:val="20"/>
                <w:lang w:eastAsia="es-ES"/>
              </w:rPr>
              <w:t>Uso de programas que permitan un uso más eficiente del agua</w:t>
            </w:r>
          </w:p>
        </w:tc>
        <w:tc>
          <w:tcPr>
            <w:tcW w:w="2556" w:type="dxa"/>
            <w:tcBorders>
              <w:top w:val="single" w:sz="4" w:space="0" w:color="00000A"/>
              <w:left w:val="single" w:sz="4" w:space="0" w:color="00000A"/>
              <w:bottom w:val="single" w:sz="4" w:space="0" w:color="00000A"/>
              <w:right w:val="single" w:sz="4" w:space="0" w:color="00000A"/>
            </w:tcBorders>
            <w:shd w:val="clear" w:color="auto" w:fill="auto"/>
            <w:tcMar>
              <w:left w:w="47" w:type="dxa"/>
            </w:tcMar>
            <w:vAlign w:val="center"/>
          </w:tcPr>
          <w:p w:rsidR="003647D6" w:rsidRDefault="00733911">
            <w:pPr>
              <w:spacing w:after="0" w:line="240" w:lineRule="auto"/>
              <w:jc w:val="center"/>
              <w:rPr>
                <w:rFonts w:ascii="Arial" w:eastAsia="Times New Roman" w:hAnsi="Arial" w:cs="Arial"/>
                <w:sz w:val="16"/>
                <w:szCs w:val="20"/>
                <w:lang w:eastAsia="es-ES"/>
              </w:rPr>
            </w:pPr>
            <w:r>
              <w:rPr>
                <w:rFonts w:ascii="Arial" w:eastAsia="Times New Roman" w:hAnsi="Arial" w:cs="Arial"/>
                <w:sz w:val="16"/>
                <w:szCs w:val="20"/>
                <w:lang w:eastAsia="es-ES"/>
              </w:rPr>
              <w:t>5</w:t>
            </w:r>
          </w:p>
        </w:tc>
        <w:tc>
          <w:tcPr>
            <w:tcW w:w="1133" w:type="dxa"/>
            <w:vMerge/>
            <w:tcBorders>
              <w:top w:val="single" w:sz="4" w:space="0" w:color="00000A"/>
              <w:left w:val="single" w:sz="4" w:space="0" w:color="00000A"/>
              <w:bottom w:val="single" w:sz="4" w:space="0" w:color="00000A"/>
              <w:right w:val="single" w:sz="4" w:space="0" w:color="00000A"/>
            </w:tcBorders>
            <w:shd w:val="clear" w:color="auto" w:fill="auto"/>
            <w:tcMar>
              <w:left w:w="47" w:type="dxa"/>
            </w:tcMar>
            <w:vAlign w:val="center"/>
          </w:tcPr>
          <w:p w:rsidR="003647D6" w:rsidRDefault="003647D6">
            <w:pPr>
              <w:spacing w:after="0" w:line="240" w:lineRule="auto"/>
              <w:jc w:val="center"/>
              <w:rPr>
                <w:rFonts w:ascii="Arial" w:eastAsia="Times New Roman" w:hAnsi="Arial" w:cs="Arial"/>
                <w:sz w:val="16"/>
                <w:szCs w:val="20"/>
                <w:lang w:eastAsia="es-ES"/>
              </w:rPr>
            </w:pPr>
          </w:p>
        </w:tc>
        <w:tc>
          <w:tcPr>
            <w:tcW w:w="3686" w:type="dxa"/>
            <w:tcBorders>
              <w:top w:val="single" w:sz="4" w:space="0" w:color="00000A"/>
              <w:left w:val="single" w:sz="4" w:space="0" w:color="00000A"/>
              <w:bottom w:val="single" w:sz="4" w:space="0" w:color="00000A"/>
              <w:right w:val="single" w:sz="4" w:space="0" w:color="00000A"/>
            </w:tcBorders>
            <w:shd w:val="clear" w:color="auto" w:fill="auto"/>
            <w:tcMar>
              <w:left w:w="47" w:type="dxa"/>
            </w:tcMar>
            <w:vAlign w:val="center"/>
          </w:tcPr>
          <w:p w:rsidR="003647D6" w:rsidRDefault="00733911">
            <w:pPr>
              <w:spacing w:after="0"/>
              <w:rPr>
                <w:rFonts w:ascii="Arial" w:hAnsi="Arial" w:cs="Arial"/>
                <w:sz w:val="16"/>
                <w:szCs w:val="16"/>
              </w:rPr>
            </w:pPr>
            <w:r>
              <w:rPr>
                <w:rFonts w:ascii="Arial" w:hAnsi="Arial" w:cs="Arial"/>
                <w:sz w:val="16"/>
                <w:szCs w:val="16"/>
              </w:rPr>
              <w:t>Justificación documental del uso del Programa ADOR u otro programa homologado al ADOR  a fecha de presentación de solicitud.</w:t>
            </w:r>
          </w:p>
        </w:tc>
        <w:tc>
          <w:tcPr>
            <w:tcW w:w="3914" w:type="dxa"/>
            <w:tcBorders>
              <w:top w:val="single" w:sz="4" w:space="0" w:color="00000A"/>
              <w:left w:val="single" w:sz="4" w:space="0" w:color="00000A"/>
              <w:bottom w:val="single" w:sz="4" w:space="0" w:color="00000A"/>
              <w:right w:val="single" w:sz="4" w:space="0" w:color="00000A"/>
            </w:tcBorders>
            <w:shd w:val="clear" w:color="auto" w:fill="auto"/>
            <w:tcMar>
              <w:left w:w="47" w:type="dxa"/>
            </w:tcMar>
            <w:vAlign w:val="center"/>
          </w:tcPr>
          <w:p w:rsidR="003647D6" w:rsidRDefault="003647D6">
            <w:pPr>
              <w:spacing w:after="0" w:line="240" w:lineRule="auto"/>
              <w:rPr>
                <w:rFonts w:ascii="Arial" w:eastAsia="Times New Roman" w:hAnsi="Arial" w:cs="Arial"/>
                <w:sz w:val="16"/>
                <w:szCs w:val="20"/>
                <w:lang w:eastAsia="es-ES"/>
              </w:rPr>
            </w:pPr>
          </w:p>
        </w:tc>
      </w:tr>
      <w:tr w:rsidR="003647D6">
        <w:trPr>
          <w:cantSplit/>
          <w:trHeight w:val="936"/>
          <w:jc w:val="center"/>
        </w:trPr>
        <w:tc>
          <w:tcPr>
            <w:tcW w:w="1838" w:type="dxa"/>
            <w:vMerge/>
            <w:tcBorders>
              <w:top w:val="single" w:sz="4" w:space="0" w:color="00000A"/>
              <w:left w:val="single" w:sz="4" w:space="0" w:color="00000A"/>
              <w:bottom w:val="single" w:sz="4" w:space="0" w:color="00000A"/>
              <w:right w:val="single" w:sz="4" w:space="0" w:color="00000A"/>
            </w:tcBorders>
            <w:shd w:val="clear" w:color="auto" w:fill="auto"/>
            <w:tcMar>
              <w:left w:w="47" w:type="dxa"/>
            </w:tcMar>
            <w:vAlign w:val="center"/>
          </w:tcPr>
          <w:p w:rsidR="003647D6" w:rsidRDefault="003647D6">
            <w:pPr>
              <w:spacing w:after="0" w:line="240" w:lineRule="auto"/>
              <w:jc w:val="center"/>
              <w:rPr>
                <w:rFonts w:ascii="Arial" w:eastAsia="Times New Roman" w:hAnsi="Arial" w:cs="Arial"/>
                <w:sz w:val="16"/>
                <w:szCs w:val="20"/>
                <w:lang w:eastAsia="es-ES"/>
              </w:rPr>
            </w:pPr>
          </w:p>
        </w:tc>
        <w:tc>
          <w:tcPr>
            <w:tcW w:w="2270" w:type="dxa"/>
            <w:tcBorders>
              <w:top w:val="single" w:sz="4" w:space="0" w:color="00000A"/>
              <w:left w:val="single" w:sz="4" w:space="0" w:color="00000A"/>
              <w:bottom w:val="single" w:sz="4" w:space="0" w:color="00000A"/>
              <w:right w:val="single" w:sz="4" w:space="0" w:color="00000A"/>
            </w:tcBorders>
            <w:shd w:val="clear" w:color="auto" w:fill="auto"/>
            <w:tcMar>
              <w:left w:w="47" w:type="dxa"/>
            </w:tcMar>
            <w:vAlign w:val="center"/>
          </w:tcPr>
          <w:p w:rsidR="003647D6" w:rsidRDefault="00733911">
            <w:pPr>
              <w:spacing w:after="0" w:line="240" w:lineRule="auto"/>
              <w:rPr>
                <w:rFonts w:ascii="Arial" w:eastAsia="Times New Roman" w:hAnsi="Arial" w:cs="Arial"/>
                <w:sz w:val="16"/>
                <w:szCs w:val="20"/>
                <w:lang w:eastAsia="es-ES"/>
              </w:rPr>
            </w:pPr>
            <w:r>
              <w:rPr>
                <w:rFonts w:ascii="Arial" w:eastAsia="Times New Roman" w:hAnsi="Arial" w:cs="Arial"/>
                <w:sz w:val="16"/>
                <w:szCs w:val="20"/>
                <w:lang w:eastAsia="es-ES"/>
              </w:rPr>
              <w:t>Mejoras cuyo objetivo sea el incremento de la superficie de goteo existente.</w:t>
            </w:r>
          </w:p>
        </w:tc>
        <w:tc>
          <w:tcPr>
            <w:tcW w:w="2556" w:type="dxa"/>
            <w:tcBorders>
              <w:top w:val="single" w:sz="4" w:space="0" w:color="00000A"/>
              <w:left w:val="single" w:sz="4" w:space="0" w:color="00000A"/>
              <w:bottom w:val="single" w:sz="4" w:space="0" w:color="00000A"/>
              <w:right w:val="single" w:sz="4" w:space="0" w:color="00000A"/>
            </w:tcBorders>
            <w:shd w:val="clear" w:color="auto" w:fill="auto"/>
            <w:tcMar>
              <w:left w:w="47" w:type="dxa"/>
            </w:tcMar>
            <w:vAlign w:val="center"/>
          </w:tcPr>
          <w:p w:rsidR="003647D6" w:rsidRDefault="00733911">
            <w:pPr>
              <w:spacing w:after="0" w:line="240" w:lineRule="auto"/>
              <w:jc w:val="center"/>
              <w:rPr>
                <w:rFonts w:ascii="Arial" w:eastAsia="Times New Roman" w:hAnsi="Arial" w:cs="Arial"/>
                <w:sz w:val="16"/>
                <w:szCs w:val="20"/>
                <w:lang w:eastAsia="es-ES"/>
              </w:rPr>
            </w:pPr>
            <w:r>
              <w:rPr>
                <w:rFonts w:ascii="Arial" w:eastAsia="Times New Roman" w:hAnsi="Arial" w:cs="Arial"/>
                <w:sz w:val="16"/>
                <w:szCs w:val="20"/>
                <w:lang w:eastAsia="es-ES"/>
              </w:rPr>
              <w:t>5 a 20</w:t>
            </w:r>
          </w:p>
          <w:p w:rsidR="003647D6" w:rsidRDefault="00733911">
            <w:pPr>
              <w:spacing w:after="0" w:line="240" w:lineRule="auto"/>
              <w:jc w:val="center"/>
              <w:rPr>
                <w:rFonts w:ascii="Arial" w:eastAsia="Times New Roman" w:hAnsi="Arial" w:cs="Arial"/>
                <w:sz w:val="16"/>
                <w:szCs w:val="20"/>
                <w:lang w:eastAsia="es-ES"/>
              </w:rPr>
            </w:pPr>
            <w:r>
              <w:rPr>
                <w:rFonts w:ascii="Arial" w:eastAsia="Times New Roman" w:hAnsi="Arial" w:cs="Arial"/>
                <w:sz w:val="16"/>
                <w:szCs w:val="20"/>
                <w:lang w:eastAsia="es-ES"/>
              </w:rPr>
              <w:t>Puntuación lineal en función de la superficie de goteo incluida.</w:t>
            </w:r>
          </w:p>
        </w:tc>
        <w:tc>
          <w:tcPr>
            <w:tcW w:w="1133" w:type="dxa"/>
            <w:vMerge/>
            <w:tcBorders>
              <w:top w:val="single" w:sz="4" w:space="0" w:color="00000A"/>
              <w:left w:val="single" w:sz="4" w:space="0" w:color="00000A"/>
              <w:bottom w:val="single" w:sz="4" w:space="0" w:color="00000A"/>
              <w:right w:val="single" w:sz="4" w:space="0" w:color="00000A"/>
            </w:tcBorders>
            <w:shd w:val="clear" w:color="auto" w:fill="auto"/>
            <w:tcMar>
              <w:left w:w="47" w:type="dxa"/>
            </w:tcMar>
            <w:vAlign w:val="center"/>
          </w:tcPr>
          <w:p w:rsidR="003647D6" w:rsidRDefault="003647D6">
            <w:pPr>
              <w:spacing w:after="0" w:line="240" w:lineRule="auto"/>
              <w:jc w:val="center"/>
              <w:rPr>
                <w:rFonts w:ascii="Arial" w:eastAsia="Times New Roman" w:hAnsi="Arial" w:cs="Arial"/>
                <w:sz w:val="16"/>
                <w:szCs w:val="20"/>
                <w:lang w:eastAsia="es-ES"/>
              </w:rPr>
            </w:pPr>
          </w:p>
        </w:tc>
        <w:tc>
          <w:tcPr>
            <w:tcW w:w="3686" w:type="dxa"/>
            <w:tcBorders>
              <w:top w:val="single" w:sz="4" w:space="0" w:color="00000A"/>
              <w:left w:val="single" w:sz="4" w:space="0" w:color="00000A"/>
              <w:bottom w:val="single" w:sz="4" w:space="0" w:color="00000A"/>
              <w:right w:val="single" w:sz="4" w:space="0" w:color="00000A"/>
            </w:tcBorders>
            <w:shd w:val="clear" w:color="auto" w:fill="auto"/>
            <w:tcMar>
              <w:left w:w="47" w:type="dxa"/>
            </w:tcMar>
            <w:vAlign w:val="center"/>
          </w:tcPr>
          <w:p w:rsidR="003647D6" w:rsidRDefault="00733911">
            <w:pPr>
              <w:spacing w:after="0"/>
              <w:rPr>
                <w:rFonts w:ascii="Arial" w:hAnsi="Arial" w:cs="Arial"/>
                <w:sz w:val="16"/>
                <w:szCs w:val="16"/>
              </w:rPr>
            </w:pPr>
            <w:r>
              <w:rPr>
                <w:rFonts w:ascii="Arial" w:hAnsi="Arial" w:cs="Arial"/>
                <w:sz w:val="16"/>
                <w:szCs w:val="16"/>
              </w:rPr>
              <w:t>Incremento mínimo del 20% sobre la superficie de goteo incluida en proyecto de mejora. Incremento lineal de puntuación hasta el 100% de superficie del proyecto.</w:t>
            </w:r>
          </w:p>
        </w:tc>
        <w:tc>
          <w:tcPr>
            <w:tcW w:w="3914" w:type="dxa"/>
            <w:tcBorders>
              <w:top w:val="single" w:sz="4" w:space="0" w:color="00000A"/>
              <w:left w:val="single" w:sz="4" w:space="0" w:color="00000A"/>
              <w:bottom w:val="single" w:sz="4" w:space="0" w:color="00000A"/>
              <w:right w:val="single" w:sz="4" w:space="0" w:color="00000A"/>
            </w:tcBorders>
            <w:shd w:val="clear" w:color="auto" w:fill="auto"/>
            <w:tcMar>
              <w:left w:w="47" w:type="dxa"/>
            </w:tcMar>
            <w:vAlign w:val="center"/>
          </w:tcPr>
          <w:p w:rsidR="003647D6" w:rsidRDefault="003647D6">
            <w:pPr>
              <w:spacing w:after="0" w:line="240" w:lineRule="auto"/>
              <w:rPr>
                <w:rFonts w:ascii="Arial" w:eastAsia="Times New Roman" w:hAnsi="Arial" w:cs="Arial"/>
                <w:sz w:val="16"/>
                <w:szCs w:val="20"/>
                <w:lang w:eastAsia="es-ES"/>
              </w:rPr>
            </w:pPr>
          </w:p>
        </w:tc>
      </w:tr>
      <w:tr w:rsidR="003647D6">
        <w:trPr>
          <w:cantSplit/>
          <w:trHeight w:val="465"/>
          <w:jc w:val="center"/>
        </w:trPr>
        <w:tc>
          <w:tcPr>
            <w:tcW w:w="1838" w:type="dxa"/>
            <w:vMerge/>
            <w:tcBorders>
              <w:top w:val="single" w:sz="4" w:space="0" w:color="00000A"/>
              <w:left w:val="single" w:sz="4" w:space="0" w:color="00000A"/>
              <w:bottom w:val="single" w:sz="4" w:space="0" w:color="00000A"/>
              <w:right w:val="single" w:sz="4" w:space="0" w:color="00000A"/>
            </w:tcBorders>
            <w:shd w:val="clear" w:color="auto" w:fill="auto"/>
            <w:tcMar>
              <w:left w:w="47" w:type="dxa"/>
            </w:tcMar>
            <w:vAlign w:val="center"/>
          </w:tcPr>
          <w:p w:rsidR="003647D6" w:rsidRDefault="003647D6">
            <w:pPr>
              <w:spacing w:after="0" w:line="240" w:lineRule="auto"/>
              <w:jc w:val="center"/>
              <w:rPr>
                <w:rFonts w:ascii="Arial" w:eastAsia="Times New Roman" w:hAnsi="Arial" w:cs="Arial"/>
                <w:sz w:val="16"/>
                <w:szCs w:val="20"/>
                <w:lang w:eastAsia="es-ES"/>
              </w:rPr>
            </w:pPr>
          </w:p>
        </w:tc>
        <w:tc>
          <w:tcPr>
            <w:tcW w:w="2270" w:type="dxa"/>
            <w:tcBorders>
              <w:top w:val="single" w:sz="4" w:space="0" w:color="00000A"/>
              <w:left w:val="single" w:sz="4" w:space="0" w:color="00000A"/>
              <w:bottom w:val="single" w:sz="4" w:space="0" w:color="00000A"/>
              <w:right w:val="single" w:sz="4" w:space="0" w:color="00000A"/>
            </w:tcBorders>
            <w:shd w:val="clear" w:color="auto" w:fill="auto"/>
            <w:tcMar>
              <w:left w:w="47" w:type="dxa"/>
            </w:tcMar>
            <w:vAlign w:val="center"/>
          </w:tcPr>
          <w:p w:rsidR="003647D6" w:rsidRDefault="00733911">
            <w:pPr>
              <w:spacing w:after="0" w:line="240" w:lineRule="auto"/>
              <w:rPr>
                <w:rFonts w:ascii="Arial" w:eastAsia="Times New Roman" w:hAnsi="Arial" w:cs="Arial"/>
                <w:sz w:val="16"/>
                <w:szCs w:val="20"/>
                <w:lang w:eastAsia="es-ES"/>
              </w:rPr>
            </w:pPr>
            <w:r>
              <w:rPr>
                <w:rFonts w:ascii="Arial" w:eastAsia="Times New Roman" w:hAnsi="Arial" w:cs="Arial"/>
                <w:sz w:val="16"/>
                <w:szCs w:val="20"/>
                <w:lang w:eastAsia="es-ES"/>
              </w:rPr>
              <w:t>Mejoras tendentes a mayor uso de riego por presión natural u otras mejoras que supongan reducción del coste eléctrico.</w:t>
            </w:r>
          </w:p>
        </w:tc>
        <w:tc>
          <w:tcPr>
            <w:tcW w:w="2556" w:type="dxa"/>
            <w:tcBorders>
              <w:top w:val="single" w:sz="4" w:space="0" w:color="00000A"/>
              <w:left w:val="single" w:sz="4" w:space="0" w:color="00000A"/>
              <w:bottom w:val="single" w:sz="4" w:space="0" w:color="00000A"/>
              <w:right w:val="single" w:sz="4" w:space="0" w:color="00000A"/>
            </w:tcBorders>
            <w:shd w:val="clear" w:color="auto" w:fill="auto"/>
            <w:tcMar>
              <w:left w:w="47" w:type="dxa"/>
            </w:tcMar>
            <w:vAlign w:val="center"/>
          </w:tcPr>
          <w:p w:rsidR="003647D6" w:rsidRDefault="00733911">
            <w:pPr>
              <w:spacing w:after="0" w:line="240" w:lineRule="auto"/>
              <w:jc w:val="center"/>
              <w:rPr>
                <w:rFonts w:ascii="Arial" w:eastAsia="Times New Roman" w:hAnsi="Arial" w:cs="Arial"/>
                <w:sz w:val="16"/>
                <w:szCs w:val="20"/>
                <w:lang w:eastAsia="es-ES"/>
              </w:rPr>
            </w:pPr>
            <w:r>
              <w:rPr>
                <w:rFonts w:ascii="Arial" w:eastAsia="Times New Roman" w:hAnsi="Arial" w:cs="Arial"/>
                <w:sz w:val="16"/>
                <w:szCs w:val="20"/>
                <w:lang w:eastAsia="es-ES"/>
              </w:rPr>
              <w:t>5 a 12</w:t>
            </w:r>
          </w:p>
          <w:p w:rsidR="003647D6" w:rsidRDefault="00733911">
            <w:pPr>
              <w:spacing w:after="0" w:line="240" w:lineRule="auto"/>
              <w:jc w:val="center"/>
              <w:rPr>
                <w:rFonts w:ascii="Arial" w:eastAsia="Times New Roman" w:hAnsi="Arial" w:cs="Arial"/>
                <w:sz w:val="16"/>
                <w:szCs w:val="20"/>
                <w:lang w:eastAsia="es-ES"/>
              </w:rPr>
            </w:pPr>
            <w:r>
              <w:rPr>
                <w:rFonts w:ascii="Arial" w:eastAsia="Times New Roman" w:hAnsi="Arial" w:cs="Arial"/>
                <w:sz w:val="16"/>
                <w:szCs w:val="20"/>
                <w:lang w:eastAsia="es-ES"/>
              </w:rPr>
              <w:t>Lineal en función de la superficie de presión natural o de la reducción en factura</w:t>
            </w:r>
          </w:p>
        </w:tc>
        <w:tc>
          <w:tcPr>
            <w:tcW w:w="1133" w:type="dxa"/>
            <w:vMerge w:val="restart"/>
            <w:tcBorders>
              <w:top w:val="single" w:sz="4" w:space="0" w:color="00000A"/>
              <w:left w:val="single" w:sz="4" w:space="0" w:color="00000A"/>
              <w:bottom w:val="single" w:sz="4" w:space="0" w:color="00000A"/>
              <w:right w:val="single" w:sz="4" w:space="0" w:color="00000A"/>
            </w:tcBorders>
            <w:shd w:val="clear" w:color="auto" w:fill="auto"/>
            <w:tcMar>
              <w:left w:w="47" w:type="dxa"/>
            </w:tcMar>
            <w:vAlign w:val="center"/>
          </w:tcPr>
          <w:p w:rsidR="003647D6" w:rsidRDefault="00733911">
            <w:pPr>
              <w:spacing w:after="0" w:line="240" w:lineRule="auto"/>
              <w:jc w:val="center"/>
              <w:rPr>
                <w:rFonts w:ascii="Arial" w:eastAsia="Times New Roman" w:hAnsi="Arial" w:cs="Arial"/>
                <w:sz w:val="16"/>
                <w:szCs w:val="20"/>
                <w:lang w:eastAsia="es-ES"/>
              </w:rPr>
            </w:pPr>
            <w:r>
              <w:rPr>
                <w:rFonts w:ascii="Arial" w:eastAsia="Times New Roman" w:hAnsi="Arial" w:cs="Arial"/>
                <w:sz w:val="16"/>
                <w:szCs w:val="20"/>
                <w:lang w:eastAsia="es-ES"/>
              </w:rPr>
              <w:t>Máximo</w:t>
            </w:r>
          </w:p>
          <w:p w:rsidR="003647D6" w:rsidRDefault="00733911">
            <w:pPr>
              <w:spacing w:after="0" w:line="240" w:lineRule="auto"/>
              <w:jc w:val="center"/>
              <w:rPr>
                <w:rFonts w:ascii="Arial" w:eastAsia="Times New Roman" w:hAnsi="Arial" w:cs="Arial"/>
                <w:sz w:val="16"/>
                <w:szCs w:val="20"/>
                <w:lang w:eastAsia="es-ES"/>
              </w:rPr>
            </w:pPr>
            <w:r>
              <w:rPr>
                <w:rFonts w:ascii="Arial" w:eastAsia="Times New Roman" w:hAnsi="Arial" w:cs="Arial"/>
                <w:sz w:val="16"/>
                <w:szCs w:val="20"/>
                <w:lang w:eastAsia="es-ES"/>
              </w:rPr>
              <w:t>15 puntos</w:t>
            </w:r>
          </w:p>
        </w:tc>
        <w:tc>
          <w:tcPr>
            <w:tcW w:w="3686" w:type="dxa"/>
            <w:tcBorders>
              <w:top w:val="single" w:sz="4" w:space="0" w:color="00000A"/>
              <w:left w:val="single" w:sz="4" w:space="0" w:color="00000A"/>
              <w:bottom w:val="single" w:sz="4" w:space="0" w:color="00000A"/>
              <w:right w:val="single" w:sz="4" w:space="0" w:color="00000A"/>
            </w:tcBorders>
            <w:shd w:val="clear" w:color="auto" w:fill="auto"/>
            <w:tcMar>
              <w:left w:w="47" w:type="dxa"/>
            </w:tcMar>
            <w:vAlign w:val="center"/>
          </w:tcPr>
          <w:p w:rsidR="003647D6" w:rsidRDefault="00733911">
            <w:pPr>
              <w:spacing w:after="0"/>
              <w:rPr>
                <w:rFonts w:ascii="Arial" w:hAnsi="Arial" w:cs="Arial"/>
                <w:sz w:val="16"/>
                <w:szCs w:val="16"/>
              </w:rPr>
            </w:pPr>
            <w:r>
              <w:rPr>
                <w:rFonts w:ascii="Arial" w:hAnsi="Arial" w:cs="Arial"/>
                <w:sz w:val="16"/>
                <w:szCs w:val="16"/>
              </w:rPr>
              <w:t>Mínimo 30% de la superficie existente regada por presión en la comunidad de regantes o ahorro mínimo del 10% del coste eléctrico y/o de combustibles fósiles (gasóleo u otros) de la factura. El incremento de puntuación será lineal hasta el 100% en el caso de paso a presión natural y hasta 30% en el caso del ahorro del coste de factura.</w:t>
            </w:r>
          </w:p>
        </w:tc>
        <w:tc>
          <w:tcPr>
            <w:tcW w:w="3914" w:type="dxa"/>
            <w:tcBorders>
              <w:top w:val="single" w:sz="4" w:space="0" w:color="00000A"/>
              <w:left w:val="single" w:sz="4" w:space="0" w:color="00000A"/>
              <w:bottom w:val="single" w:sz="4" w:space="0" w:color="00000A"/>
              <w:right w:val="single" w:sz="4" w:space="0" w:color="00000A"/>
            </w:tcBorders>
            <w:shd w:val="clear" w:color="auto" w:fill="auto"/>
            <w:tcMar>
              <w:left w:w="47" w:type="dxa"/>
            </w:tcMar>
            <w:vAlign w:val="center"/>
          </w:tcPr>
          <w:p w:rsidR="003647D6" w:rsidRDefault="00733911">
            <w:pPr>
              <w:spacing w:after="0"/>
              <w:rPr>
                <w:rFonts w:ascii="Arial" w:hAnsi="Arial" w:cs="Arial"/>
                <w:sz w:val="16"/>
                <w:szCs w:val="16"/>
              </w:rPr>
            </w:pPr>
            <w:r>
              <w:rPr>
                <w:rFonts w:ascii="Arial" w:hAnsi="Arial" w:cs="Arial"/>
                <w:sz w:val="16"/>
                <w:szCs w:val="16"/>
              </w:rPr>
              <w:t>Para puntuar por ahorro en el coste eléctrico y/o de combustibles fósiles será obligatorio haber realizado auditoría energética.</w:t>
            </w:r>
          </w:p>
        </w:tc>
      </w:tr>
      <w:tr w:rsidR="003647D6">
        <w:trPr>
          <w:cantSplit/>
          <w:trHeight w:val="459"/>
          <w:jc w:val="center"/>
        </w:trPr>
        <w:tc>
          <w:tcPr>
            <w:tcW w:w="1838" w:type="dxa"/>
            <w:vMerge/>
            <w:tcBorders>
              <w:top w:val="single" w:sz="4" w:space="0" w:color="00000A"/>
              <w:left w:val="single" w:sz="4" w:space="0" w:color="00000A"/>
              <w:bottom w:val="single" w:sz="4" w:space="0" w:color="00000A"/>
              <w:right w:val="single" w:sz="4" w:space="0" w:color="00000A"/>
            </w:tcBorders>
            <w:shd w:val="clear" w:color="auto" w:fill="auto"/>
            <w:tcMar>
              <w:left w:w="47" w:type="dxa"/>
            </w:tcMar>
            <w:vAlign w:val="center"/>
          </w:tcPr>
          <w:p w:rsidR="003647D6" w:rsidRDefault="003647D6">
            <w:pPr>
              <w:spacing w:after="0" w:line="240" w:lineRule="auto"/>
              <w:jc w:val="center"/>
              <w:rPr>
                <w:rFonts w:ascii="Arial" w:eastAsia="Times New Roman" w:hAnsi="Arial" w:cs="Arial"/>
                <w:sz w:val="16"/>
                <w:szCs w:val="20"/>
                <w:lang w:eastAsia="es-ES"/>
              </w:rPr>
            </w:pPr>
          </w:p>
        </w:tc>
        <w:tc>
          <w:tcPr>
            <w:tcW w:w="2270" w:type="dxa"/>
            <w:tcBorders>
              <w:top w:val="single" w:sz="4" w:space="0" w:color="00000A"/>
              <w:left w:val="single" w:sz="4" w:space="0" w:color="00000A"/>
              <w:bottom w:val="single" w:sz="4" w:space="0" w:color="00000A"/>
              <w:right w:val="single" w:sz="4" w:space="0" w:color="00000A"/>
            </w:tcBorders>
            <w:shd w:val="clear" w:color="auto" w:fill="auto"/>
            <w:tcMar>
              <w:left w:w="47" w:type="dxa"/>
            </w:tcMar>
            <w:vAlign w:val="center"/>
          </w:tcPr>
          <w:p w:rsidR="003647D6" w:rsidRDefault="00733911">
            <w:pPr>
              <w:spacing w:after="0" w:line="240" w:lineRule="auto"/>
              <w:rPr>
                <w:rFonts w:ascii="Arial" w:eastAsia="Times New Roman" w:hAnsi="Arial" w:cs="Arial"/>
                <w:sz w:val="16"/>
                <w:szCs w:val="20"/>
                <w:lang w:eastAsia="es-ES"/>
              </w:rPr>
            </w:pPr>
            <w:r>
              <w:rPr>
                <w:rFonts w:ascii="Arial" w:eastAsia="Times New Roman" w:hAnsi="Arial" w:cs="Arial"/>
                <w:sz w:val="16"/>
                <w:szCs w:val="20"/>
                <w:lang w:eastAsia="es-ES"/>
              </w:rPr>
              <w:t xml:space="preserve">Realización de </w:t>
            </w:r>
            <w:r>
              <w:rPr>
                <w:rFonts w:ascii="Arial" w:eastAsia="Times New Roman" w:hAnsi="Arial" w:cs="Arial"/>
                <w:b/>
                <w:bCs/>
                <w:sz w:val="16"/>
                <w:szCs w:val="20"/>
                <w:lang w:eastAsia="es-ES"/>
              </w:rPr>
              <w:t>a</w:t>
            </w:r>
            <w:r>
              <w:rPr>
                <w:rFonts w:ascii="Arial" w:eastAsia="Times New Roman" w:hAnsi="Arial" w:cs="Arial"/>
                <w:sz w:val="16"/>
                <w:szCs w:val="20"/>
                <w:lang w:eastAsia="es-ES"/>
              </w:rPr>
              <w:t xml:space="preserve">uditoría </w:t>
            </w:r>
            <w:r>
              <w:rPr>
                <w:rFonts w:ascii="Arial" w:eastAsia="Times New Roman" w:hAnsi="Arial" w:cs="Arial"/>
                <w:b/>
                <w:bCs/>
                <w:sz w:val="16"/>
                <w:szCs w:val="20"/>
                <w:lang w:eastAsia="es-ES"/>
              </w:rPr>
              <w:t>e</w:t>
            </w:r>
            <w:r>
              <w:rPr>
                <w:rFonts w:ascii="Arial" w:eastAsia="Times New Roman" w:hAnsi="Arial" w:cs="Arial"/>
                <w:sz w:val="16"/>
                <w:szCs w:val="20"/>
                <w:lang w:eastAsia="es-ES"/>
              </w:rPr>
              <w:t>nergética</w:t>
            </w:r>
          </w:p>
        </w:tc>
        <w:tc>
          <w:tcPr>
            <w:tcW w:w="2556" w:type="dxa"/>
            <w:tcBorders>
              <w:top w:val="single" w:sz="4" w:space="0" w:color="00000A"/>
              <w:left w:val="single" w:sz="4" w:space="0" w:color="00000A"/>
              <w:bottom w:val="single" w:sz="4" w:space="0" w:color="00000A"/>
              <w:right w:val="single" w:sz="4" w:space="0" w:color="00000A"/>
            </w:tcBorders>
            <w:shd w:val="clear" w:color="auto" w:fill="auto"/>
            <w:tcMar>
              <w:left w:w="47" w:type="dxa"/>
            </w:tcMar>
            <w:vAlign w:val="center"/>
          </w:tcPr>
          <w:p w:rsidR="003647D6" w:rsidRDefault="00733911">
            <w:pPr>
              <w:spacing w:after="0" w:line="240" w:lineRule="auto"/>
              <w:jc w:val="center"/>
              <w:rPr>
                <w:rFonts w:ascii="Arial" w:eastAsia="Times New Roman" w:hAnsi="Arial" w:cs="Arial"/>
                <w:sz w:val="16"/>
                <w:szCs w:val="20"/>
                <w:lang w:eastAsia="es-ES"/>
              </w:rPr>
            </w:pPr>
            <w:r>
              <w:rPr>
                <w:rFonts w:ascii="Arial" w:eastAsia="Times New Roman" w:hAnsi="Arial" w:cs="Arial"/>
                <w:sz w:val="16"/>
                <w:szCs w:val="20"/>
                <w:lang w:eastAsia="es-ES"/>
              </w:rPr>
              <w:t>3</w:t>
            </w:r>
          </w:p>
        </w:tc>
        <w:tc>
          <w:tcPr>
            <w:tcW w:w="1133" w:type="dxa"/>
            <w:vMerge/>
            <w:tcBorders>
              <w:top w:val="single" w:sz="4" w:space="0" w:color="00000A"/>
              <w:left w:val="single" w:sz="4" w:space="0" w:color="00000A"/>
              <w:bottom w:val="single" w:sz="4" w:space="0" w:color="00000A"/>
              <w:right w:val="single" w:sz="4" w:space="0" w:color="00000A"/>
            </w:tcBorders>
            <w:shd w:val="clear" w:color="auto" w:fill="auto"/>
            <w:tcMar>
              <w:left w:w="47" w:type="dxa"/>
            </w:tcMar>
            <w:vAlign w:val="center"/>
          </w:tcPr>
          <w:p w:rsidR="003647D6" w:rsidRDefault="003647D6">
            <w:pPr>
              <w:spacing w:after="0" w:line="240" w:lineRule="auto"/>
              <w:jc w:val="center"/>
              <w:rPr>
                <w:rFonts w:ascii="Arial" w:eastAsia="Times New Roman" w:hAnsi="Arial" w:cs="Arial"/>
                <w:sz w:val="16"/>
                <w:szCs w:val="20"/>
                <w:lang w:eastAsia="es-ES"/>
              </w:rPr>
            </w:pPr>
          </w:p>
        </w:tc>
        <w:tc>
          <w:tcPr>
            <w:tcW w:w="3686" w:type="dxa"/>
            <w:tcBorders>
              <w:top w:val="single" w:sz="4" w:space="0" w:color="00000A"/>
              <w:left w:val="single" w:sz="4" w:space="0" w:color="00000A"/>
              <w:bottom w:val="single" w:sz="4" w:space="0" w:color="00000A"/>
              <w:right w:val="single" w:sz="4" w:space="0" w:color="00000A"/>
            </w:tcBorders>
            <w:shd w:val="clear" w:color="auto" w:fill="auto"/>
            <w:tcMar>
              <w:left w:w="47" w:type="dxa"/>
            </w:tcMar>
            <w:vAlign w:val="center"/>
          </w:tcPr>
          <w:p w:rsidR="003647D6" w:rsidRDefault="00733911">
            <w:pPr>
              <w:spacing w:after="0"/>
              <w:rPr>
                <w:rFonts w:ascii="Arial" w:hAnsi="Arial" w:cs="Arial"/>
                <w:sz w:val="16"/>
                <w:szCs w:val="16"/>
              </w:rPr>
            </w:pPr>
            <w:r>
              <w:rPr>
                <w:rFonts w:ascii="Arial" w:hAnsi="Arial" w:cs="Arial"/>
                <w:sz w:val="16"/>
                <w:szCs w:val="16"/>
              </w:rPr>
              <w:t>Auditoría realizada durante los cinco años anteriores a la fecha de finalización de plazo de solicitud.</w:t>
            </w:r>
          </w:p>
        </w:tc>
        <w:tc>
          <w:tcPr>
            <w:tcW w:w="3914" w:type="dxa"/>
            <w:tcBorders>
              <w:top w:val="single" w:sz="4" w:space="0" w:color="00000A"/>
              <w:left w:val="single" w:sz="4" w:space="0" w:color="00000A"/>
              <w:bottom w:val="single" w:sz="4" w:space="0" w:color="00000A"/>
              <w:right w:val="single" w:sz="4" w:space="0" w:color="00000A"/>
            </w:tcBorders>
            <w:shd w:val="clear" w:color="auto" w:fill="auto"/>
            <w:tcMar>
              <w:left w:w="47" w:type="dxa"/>
            </w:tcMar>
            <w:vAlign w:val="center"/>
          </w:tcPr>
          <w:p w:rsidR="003647D6" w:rsidRDefault="003647D6">
            <w:pPr>
              <w:spacing w:after="0"/>
              <w:jc w:val="center"/>
              <w:rPr>
                <w:rFonts w:ascii="Arial" w:hAnsi="Arial" w:cs="Arial"/>
                <w:sz w:val="16"/>
                <w:szCs w:val="16"/>
              </w:rPr>
            </w:pPr>
          </w:p>
          <w:p w:rsidR="003647D6" w:rsidRDefault="003647D6">
            <w:pPr>
              <w:spacing w:after="0"/>
              <w:jc w:val="center"/>
              <w:rPr>
                <w:rFonts w:ascii="Arial" w:hAnsi="Arial" w:cs="Arial"/>
                <w:sz w:val="16"/>
                <w:szCs w:val="16"/>
              </w:rPr>
            </w:pPr>
          </w:p>
          <w:p w:rsidR="003647D6" w:rsidRDefault="003647D6">
            <w:pPr>
              <w:spacing w:after="0"/>
              <w:jc w:val="center"/>
              <w:rPr>
                <w:rFonts w:ascii="Arial" w:hAnsi="Arial" w:cs="Arial"/>
                <w:sz w:val="16"/>
                <w:szCs w:val="16"/>
              </w:rPr>
            </w:pPr>
          </w:p>
        </w:tc>
      </w:tr>
      <w:tr w:rsidR="003647D6">
        <w:trPr>
          <w:cantSplit/>
          <w:trHeight w:val="726"/>
          <w:jc w:val="center"/>
        </w:trPr>
        <w:tc>
          <w:tcPr>
            <w:tcW w:w="1838" w:type="dxa"/>
            <w:tcBorders>
              <w:top w:val="single" w:sz="4" w:space="0" w:color="00000A"/>
              <w:left w:val="single" w:sz="4" w:space="0" w:color="00000A"/>
              <w:bottom w:val="single" w:sz="4" w:space="0" w:color="00000A"/>
              <w:right w:val="single" w:sz="4" w:space="0" w:color="00000A"/>
            </w:tcBorders>
            <w:shd w:val="clear" w:color="auto" w:fill="auto"/>
            <w:tcMar>
              <w:left w:w="47" w:type="dxa"/>
            </w:tcMar>
            <w:vAlign w:val="center"/>
          </w:tcPr>
          <w:p w:rsidR="003647D6" w:rsidRDefault="00733911">
            <w:pPr>
              <w:spacing w:after="0" w:line="240" w:lineRule="auto"/>
              <w:jc w:val="center"/>
              <w:rPr>
                <w:rFonts w:ascii="Arial" w:eastAsia="Times New Roman" w:hAnsi="Arial" w:cs="Arial"/>
                <w:sz w:val="16"/>
                <w:szCs w:val="20"/>
                <w:lang w:eastAsia="es-ES"/>
              </w:rPr>
            </w:pPr>
            <w:r>
              <w:rPr>
                <w:rFonts w:ascii="Arial" w:eastAsia="Times New Roman" w:hAnsi="Arial" w:cs="Arial"/>
                <w:sz w:val="16"/>
                <w:szCs w:val="20"/>
                <w:lang w:eastAsia="es-ES"/>
              </w:rPr>
              <w:lastRenderedPageBreak/>
              <w:t>Eficiencia en el uso de energías renovables</w:t>
            </w:r>
          </w:p>
        </w:tc>
        <w:tc>
          <w:tcPr>
            <w:tcW w:w="2270" w:type="dxa"/>
            <w:tcBorders>
              <w:top w:val="single" w:sz="4" w:space="0" w:color="00000A"/>
              <w:left w:val="single" w:sz="4" w:space="0" w:color="00000A"/>
              <w:bottom w:val="single" w:sz="4" w:space="0" w:color="00000A"/>
              <w:right w:val="single" w:sz="4" w:space="0" w:color="00000A"/>
            </w:tcBorders>
            <w:shd w:val="clear" w:color="auto" w:fill="auto"/>
            <w:tcMar>
              <w:left w:w="47" w:type="dxa"/>
            </w:tcMar>
            <w:vAlign w:val="center"/>
          </w:tcPr>
          <w:p w:rsidR="003647D6" w:rsidRDefault="00733911">
            <w:pPr>
              <w:spacing w:after="0" w:line="240" w:lineRule="auto"/>
              <w:jc w:val="center"/>
              <w:rPr>
                <w:rFonts w:ascii="Arial" w:eastAsia="Times New Roman" w:hAnsi="Arial" w:cs="Arial"/>
                <w:sz w:val="16"/>
                <w:szCs w:val="20"/>
                <w:lang w:eastAsia="es-ES"/>
              </w:rPr>
            </w:pPr>
            <w:r>
              <w:rPr>
                <w:rFonts w:ascii="Arial" w:eastAsia="Times New Roman" w:hAnsi="Arial" w:cs="Arial"/>
                <w:sz w:val="16"/>
                <w:szCs w:val="20"/>
                <w:lang w:eastAsia="es-ES"/>
              </w:rPr>
              <w:t>Porcentaje de energía obtenida con energía renovable</w:t>
            </w:r>
            <w:r>
              <w:rPr>
                <w:rStyle w:val="Ancladenotafinal"/>
                <w:rFonts w:ascii="Arial" w:eastAsia="Times New Roman" w:hAnsi="Arial" w:cs="Arial"/>
                <w:sz w:val="16"/>
                <w:szCs w:val="20"/>
                <w:lang w:eastAsia="es-ES"/>
              </w:rPr>
              <w:endnoteReference w:id="4"/>
            </w:r>
          </w:p>
        </w:tc>
        <w:tc>
          <w:tcPr>
            <w:tcW w:w="2556" w:type="dxa"/>
            <w:tcBorders>
              <w:top w:val="single" w:sz="4" w:space="0" w:color="00000A"/>
              <w:left w:val="single" w:sz="4" w:space="0" w:color="00000A"/>
              <w:bottom w:val="single" w:sz="4" w:space="0" w:color="00000A"/>
              <w:right w:val="single" w:sz="4" w:space="0" w:color="00000A"/>
            </w:tcBorders>
            <w:shd w:val="clear" w:color="auto" w:fill="auto"/>
            <w:tcMar>
              <w:left w:w="47" w:type="dxa"/>
            </w:tcMar>
            <w:vAlign w:val="center"/>
          </w:tcPr>
          <w:p w:rsidR="003647D6" w:rsidRDefault="00733911">
            <w:pPr>
              <w:spacing w:after="0" w:line="240" w:lineRule="auto"/>
              <w:jc w:val="center"/>
              <w:rPr>
                <w:rFonts w:ascii="Arial" w:eastAsia="Times New Roman" w:hAnsi="Arial" w:cs="Arial"/>
                <w:sz w:val="16"/>
                <w:szCs w:val="20"/>
                <w:lang w:eastAsia="es-ES"/>
              </w:rPr>
            </w:pPr>
            <w:r>
              <w:rPr>
                <w:rFonts w:ascii="Arial" w:eastAsia="Times New Roman" w:hAnsi="Arial" w:cs="Arial"/>
                <w:sz w:val="16"/>
                <w:szCs w:val="20"/>
                <w:lang w:eastAsia="es-ES"/>
              </w:rPr>
              <w:t>5-10</w:t>
            </w:r>
          </w:p>
          <w:p w:rsidR="003647D6" w:rsidRDefault="00733911">
            <w:pPr>
              <w:spacing w:after="0" w:line="240" w:lineRule="auto"/>
              <w:jc w:val="center"/>
              <w:rPr>
                <w:rFonts w:ascii="Arial" w:eastAsia="Times New Roman" w:hAnsi="Arial" w:cs="Arial"/>
                <w:sz w:val="16"/>
                <w:szCs w:val="20"/>
                <w:lang w:eastAsia="es-ES"/>
              </w:rPr>
            </w:pPr>
            <w:r>
              <w:rPr>
                <w:rFonts w:ascii="Arial" w:eastAsia="Times New Roman" w:hAnsi="Arial" w:cs="Arial"/>
                <w:sz w:val="16"/>
                <w:szCs w:val="20"/>
                <w:lang w:eastAsia="es-ES"/>
              </w:rPr>
              <w:t>Lineal en función del porcentaje de energía renovable</w:t>
            </w:r>
          </w:p>
        </w:tc>
        <w:tc>
          <w:tcPr>
            <w:tcW w:w="1133" w:type="dxa"/>
            <w:tcBorders>
              <w:top w:val="single" w:sz="4" w:space="0" w:color="00000A"/>
              <w:left w:val="single" w:sz="4" w:space="0" w:color="00000A"/>
              <w:bottom w:val="single" w:sz="4" w:space="0" w:color="00000A"/>
              <w:right w:val="single" w:sz="4" w:space="0" w:color="00000A"/>
            </w:tcBorders>
            <w:shd w:val="clear" w:color="auto" w:fill="auto"/>
            <w:tcMar>
              <w:left w:w="47" w:type="dxa"/>
            </w:tcMar>
            <w:vAlign w:val="center"/>
          </w:tcPr>
          <w:p w:rsidR="003647D6" w:rsidRDefault="00733911">
            <w:pPr>
              <w:spacing w:after="0" w:line="240" w:lineRule="auto"/>
              <w:jc w:val="center"/>
              <w:rPr>
                <w:rFonts w:ascii="Arial" w:eastAsia="Times New Roman" w:hAnsi="Arial" w:cs="Arial"/>
                <w:sz w:val="16"/>
                <w:szCs w:val="20"/>
                <w:lang w:eastAsia="es-ES"/>
              </w:rPr>
            </w:pPr>
            <w:r>
              <w:rPr>
                <w:rFonts w:ascii="Arial" w:eastAsia="Times New Roman" w:hAnsi="Arial" w:cs="Arial"/>
                <w:sz w:val="16"/>
                <w:szCs w:val="20"/>
                <w:lang w:eastAsia="es-ES"/>
              </w:rPr>
              <w:t>Máximo</w:t>
            </w:r>
          </w:p>
          <w:p w:rsidR="003647D6" w:rsidRDefault="00733911">
            <w:pPr>
              <w:spacing w:after="0" w:line="240" w:lineRule="auto"/>
              <w:jc w:val="center"/>
              <w:rPr>
                <w:rFonts w:ascii="Arial" w:eastAsia="Times New Roman" w:hAnsi="Arial" w:cs="Arial"/>
                <w:sz w:val="16"/>
                <w:szCs w:val="20"/>
                <w:lang w:eastAsia="es-ES"/>
              </w:rPr>
            </w:pPr>
            <w:r>
              <w:rPr>
                <w:rFonts w:ascii="Arial" w:eastAsia="Times New Roman" w:hAnsi="Arial" w:cs="Arial"/>
                <w:sz w:val="16"/>
                <w:szCs w:val="20"/>
                <w:lang w:eastAsia="es-ES"/>
              </w:rPr>
              <w:t>10 puntos</w:t>
            </w:r>
          </w:p>
        </w:tc>
        <w:tc>
          <w:tcPr>
            <w:tcW w:w="3686" w:type="dxa"/>
            <w:tcBorders>
              <w:top w:val="single" w:sz="4" w:space="0" w:color="00000A"/>
              <w:left w:val="single" w:sz="4" w:space="0" w:color="00000A"/>
              <w:bottom w:val="single" w:sz="4" w:space="0" w:color="00000A"/>
              <w:right w:val="single" w:sz="4" w:space="0" w:color="00000A"/>
            </w:tcBorders>
            <w:shd w:val="clear" w:color="auto" w:fill="auto"/>
            <w:tcMar>
              <w:left w:w="47" w:type="dxa"/>
            </w:tcMar>
            <w:vAlign w:val="center"/>
          </w:tcPr>
          <w:p w:rsidR="003647D6" w:rsidRDefault="00733911">
            <w:pPr>
              <w:spacing w:after="0" w:line="240" w:lineRule="auto"/>
              <w:jc w:val="center"/>
              <w:rPr>
                <w:rFonts w:ascii="Arial" w:eastAsia="Times New Roman" w:hAnsi="Arial" w:cs="Arial"/>
                <w:sz w:val="16"/>
                <w:szCs w:val="20"/>
                <w:lang w:eastAsia="es-ES"/>
              </w:rPr>
            </w:pPr>
            <w:r>
              <w:rPr>
                <w:rFonts w:ascii="Arial" w:eastAsia="Times New Roman" w:hAnsi="Arial" w:cs="Arial"/>
                <w:sz w:val="16"/>
                <w:szCs w:val="20"/>
                <w:lang w:eastAsia="es-ES"/>
              </w:rPr>
              <w:t>Mínimo 20% energía total utilizada para presurizar o elevar el agua en la zona afectada directamente por la mejora. Incremento lineal de puntuación hasta el 100%.</w:t>
            </w:r>
          </w:p>
        </w:tc>
        <w:tc>
          <w:tcPr>
            <w:tcW w:w="3914" w:type="dxa"/>
            <w:tcBorders>
              <w:top w:val="single" w:sz="4" w:space="0" w:color="00000A"/>
              <w:left w:val="single" w:sz="4" w:space="0" w:color="00000A"/>
              <w:bottom w:val="single" w:sz="4" w:space="0" w:color="00000A"/>
              <w:right w:val="single" w:sz="4" w:space="0" w:color="00000A"/>
            </w:tcBorders>
            <w:shd w:val="clear" w:color="auto" w:fill="auto"/>
            <w:tcMar>
              <w:left w:w="47" w:type="dxa"/>
            </w:tcMar>
            <w:vAlign w:val="center"/>
          </w:tcPr>
          <w:p w:rsidR="003647D6" w:rsidRDefault="003647D6">
            <w:pPr>
              <w:spacing w:after="0" w:line="240" w:lineRule="auto"/>
              <w:jc w:val="center"/>
              <w:rPr>
                <w:rFonts w:ascii="Arial" w:eastAsia="Times New Roman" w:hAnsi="Arial" w:cs="Arial"/>
                <w:sz w:val="16"/>
                <w:szCs w:val="20"/>
                <w:lang w:eastAsia="es-ES"/>
              </w:rPr>
            </w:pPr>
          </w:p>
        </w:tc>
      </w:tr>
      <w:tr w:rsidR="003647D6">
        <w:trPr>
          <w:cantSplit/>
          <w:trHeight w:val="714"/>
          <w:jc w:val="center"/>
        </w:trPr>
        <w:tc>
          <w:tcPr>
            <w:tcW w:w="1838" w:type="dxa"/>
            <w:vMerge w:val="restart"/>
            <w:tcBorders>
              <w:top w:val="single" w:sz="4" w:space="0" w:color="00000A"/>
              <w:left w:val="single" w:sz="4" w:space="0" w:color="00000A"/>
              <w:bottom w:val="single" w:sz="4" w:space="0" w:color="00000A"/>
              <w:right w:val="single" w:sz="4" w:space="0" w:color="00000A"/>
            </w:tcBorders>
            <w:shd w:val="clear" w:color="auto" w:fill="auto"/>
            <w:tcMar>
              <w:left w:w="47" w:type="dxa"/>
            </w:tcMar>
            <w:vAlign w:val="center"/>
          </w:tcPr>
          <w:p w:rsidR="003647D6" w:rsidRDefault="00733911">
            <w:pPr>
              <w:spacing w:after="0" w:line="240" w:lineRule="auto"/>
              <w:jc w:val="center"/>
              <w:rPr>
                <w:rFonts w:ascii="Arial" w:eastAsia="Times New Roman" w:hAnsi="Arial" w:cs="Arial"/>
                <w:sz w:val="16"/>
                <w:szCs w:val="20"/>
                <w:lang w:eastAsia="es-ES"/>
              </w:rPr>
            </w:pPr>
            <w:r>
              <w:rPr>
                <w:rFonts w:ascii="Arial" w:eastAsia="Times New Roman" w:hAnsi="Arial" w:cs="Arial"/>
                <w:sz w:val="16"/>
                <w:szCs w:val="20"/>
                <w:lang w:eastAsia="es-ES"/>
              </w:rPr>
              <w:t>Innovación</w:t>
            </w:r>
          </w:p>
        </w:tc>
        <w:tc>
          <w:tcPr>
            <w:tcW w:w="2270" w:type="dxa"/>
            <w:tcBorders>
              <w:top w:val="single" w:sz="4" w:space="0" w:color="00000A"/>
              <w:left w:val="single" w:sz="4" w:space="0" w:color="00000A"/>
              <w:bottom w:val="single" w:sz="4" w:space="0" w:color="00000A"/>
              <w:right w:val="single" w:sz="4" w:space="0" w:color="00000A"/>
            </w:tcBorders>
            <w:shd w:val="clear" w:color="auto" w:fill="auto"/>
            <w:tcMar>
              <w:left w:w="47" w:type="dxa"/>
            </w:tcMar>
            <w:vAlign w:val="center"/>
          </w:tcPr>
          <w:p w:rsidR="003647D6" w:rsidRDefault="00733911">
            <w:pPr>
              <w:spacing w:after="0" w:line="240" w:lineRule="auto"/>
              <w:jc w:val="center"/>
              <w:rPr>
                <w:rFonts w:ascii="Arial" w:eastAsia="Times New Roman" w:hAnsi="Arial" w:cs="Arial"/>
                <w:sz w:val="16"/>
                <w:szCs w:val="20"/>
                <w:lang w:eastAsia="es-ES"/>
              </w:rPr>
            </w:pPr>
            <w:r>
              <w:rPr>
                <w:rFonts w:ascii="Arial" w:eastAsia="Times New Roman" w:hAnsi="Arial" w:cs="Arial"/>
                <w:sz w:val="16"/>
                <w:szCs w:val="20"/>
                <w:lang w:eastAsia="es-ES"/>
              </w:rPr>
              <w:t xml:space="preserve">Instalación de nuevas tecnologías que mejoren el riego o sistema en general como sistemas inteligentes de telecontrol o </w:t>
            </w:r>
            <w:proofErr w:type="spellStart"/>
            <w:r>
              <w:rPr>
                <w:rFonts w:ascii="Arial" w:eastAsia="Times New Roman" w:hAnsi="Arial" w:cs="Arial"/>
                <w:sz w:val="16"/>
                <w:szCs w:val="20"/>
                <w:lang w:eastAsia="es-ES"/>
              </w:rPr>
              <w:t>fertirrigación</w:t>
            </w:r>
            <w:proofErr w:type="spellEnd"/>
            <w:r>
              <w:rPr>
                <w:rFonts w:ascii="Arial" w:eastAsia="Times New Roman" w:hAnsi="Arial" w:cs="Arial"/>
                <w:sz w:val="16"/>
                <w:szCs w:val="20"/>
                <w:lang w:eastAsia="es-ES"/>
              </w:rPr>
              <w:t>, gestionados por la  comunidad de regantes</w:t>
            </w:r>
            <w:r>
              <w:rPr>
                <w:rStyle w:val="Ancladenotafinal"/>
                <w:rFonts w:ascii="Arial" w:eastAsia="Times New Roman" w:hAnsi="Arial" w:cs="Arial"/>
                <w:sz w:val="16"/>
                <w:szCs w:val="20"/>
                <w:lang w:eastAsia="es-ES"/>
              </w:rPr>
              <w:endnoteReference w:id="5"/>
            </w:r>
          </w:p>
        </w:tc>
        <w:tc>
          <w:tcPr>
            <w:tcW w:w="2556" w:type="dxa"/>
            <w:tcBorders>
              <w:top w:val="single" w:sz="4" w:space="0" w:color="00000A"/>
              <w:left w:val="single" w:sz="4" w:space="0" w:color="00000A"/>
              <w:bottom w:val="single" w:sz="4" w:space="0" w:color="00000A"/>
              <w:right w:val="single" w:sz="4" w:space="0" w:color="00000A"/>
            </w:tcBorders>
            <w:shd w:val="clear" w:color="auto" w:fill="auto"/>
            <w:tcMar>
              <w:left w:w="47" w:type="dxa"/>
            </w:tcMar>
            <w:vAlign w:val="center"/>
          </w:tcPr>
          <w:p w:rsidR="003647D6" w:rsidRDefault="00733911">
            <w:pPr>
              <w:spacing w:after="0" w:line="240" w:lineRule="auto"/>
              <w:jc w:val="center"/>
              <w:rPr>
                <w:rFonts w:ascii="Arial" w:eastAsia="Times New Roman" w:hAnsi="Arial" w:cs="Arial"/>
                <w:sz w:val="16"/>
                <w:szCs w:val="20"/>
                <w:lang w:eastAsia="es-ES"/>
              </w:rPr>
            </w:pPr>
            <w:r>
              <w:rPr>
                <w:rFonts w:ascii="Arial" w:eastAsia="Times New Roman" w:hAnsi="Arial" w:cs="Arial"/>
                <w:sz w:val="16"/>
                <w:szCs w:val="20"/>
                <w:lang w:eastAsia="es-ES"/>
              </w:rPr>
              <w:t>0 a 5</w:t>
            </w:r>
          </w:p>
          <w:p w:rsidR="003647D6" w:rsidRDefault="00733911">
            <w:pPr>
              <w:spacing w:after="0" w:line="240" w:lineRule="auto"/>
              <w:jc w:val="center"/>
            </w:pPr>
            <w:r>
              <w:rPr>
                <w:rFonts w:ascii="Arial" w:eastAsia="Times New Roman" w:hAnsi="Arial" w:cs="Arial"/>
                <w:sz w:val="16"/>
                <w:szCs w:val="20"/>
                <w:lang w:eastAsia="es-ES"/>
              </w:rPr>
              <w:t xml:space="preserve">En el caso de </w:t>
            </w:r>
            <w:r>
              <w:rPr>
                <w:rFonts w:ascii="Arial" w:eastAsia="Times New Roman" w:hAnsi="Arial" w:cs="Arial"/>
                <w:b/>
                <w:bCs/>
                <w:sz w:val="16"/>
                <w:szCs w:val="20"/>
                <w:lang w:eastAsia="es-ES"/>
              </w:rPr>
              <w:t>s</w:t>
            </w:r>
            <w:r>
              <w:rPr>
                <w:rFonts w:ascii="Arial" w:eastAsia="Times New Roman" w:hAnsi="Arial" w:cs="Arial"/>
                <w:sz w:val="16"/>
                <w:szCs w:val="20"/>
                <w:lang w:eastAsia="es-ES"/>
              </w:rPr>
              <w:t>istema</w:t>
            </w:r>
            <w:r>
              <w:rPr>
                <w:rFonts w:ascii="Arial" w:eastAsia="Times New Roman" w:hAnsi="Arial" w:cs="Arial"/>
                <w:b/>
                <w:bCs/>
                <w:sz w:val="16"/>
                <w:szCs w:val="20"/>
                <w:lang w:eastAsia="es-ES"/>
              </w:rPr>
              <w:t>s</w:t>
            </w:r>
            <w:r>
              <w:rPr>
                <w:rFonts w:ascii="Arial" w:eastAsia="Times New Roman" w:hAnsi="Arial" w:cs="Arial"/>
                <w:sz w:val="16"/>
                <w:szCs w:val="20"/>
                <w:lang w:eastAsia="es-ES"/>
              </w:rPr>
              <w:t xml:space="preserve"> </w:t>
            </w:r>
            <w:r>
              <w:rPr>
                <w:rFonts w:ascii="Arial" w:eastAsia="Times New Roman" w:hAnsi="Arial" w:cs="Arial"/>
                <w:b/>
                <w:bCs/>
                <w:sz w:val="16"/>
                <w:szCs w:val="20"/>
                <w:lang w:eastAsia="es-ES"/>
              </w:rPr>
              <w:t>i</w:t>
            </w:r>
            <w:r>
              <w:rPr>
                <w:rFonts w:ascii="Arial" w:eastAsia="Times New Roman" w:hAnsi="Arial" w:cs="Arial"/>
                <w:sz w:val="16"/>
                <w:szCs w:val="20"/>
                <w:lang w:eastAsia="es-ES"/>
              </w:rPr>
              <w:t xml:space="preserve">nteligentes, lineal en función de la superficie, siendo dicotómico en el caso de la </w:t>
            </w:r>
            <w:proofErr w:type="spellStart"/>
            <w:r>
              <w:rPr>
                <w:rFonts w:ascii="Arial" w:eastAsia="Times New Roman" w:hAnsi="Arial" w:cs="Arial"/>
                <w:sz w:val="16"/>
                <w:szCs w:val="20"/>
                <w:lang w:eastAsia="es-ES"/>
              </w:rPr>
              <w:t>fertirrigación</w:t>
            </w:r>
            <w:proofErr w:type="spellEnd"/>
            <w:r>
              <w:rPr>
                <w:rFonts w:ascii="Arial" w:eastAsia="Times New Roman" w:hAnsi="Arial" w:cs="Arial"/>
                <w:sz w:val="16"/>
                <w:szCs w:val="20"/>
                <w:lang w:eastAsia="es-ES"/>
              </w:rPr>
              <w:t>. Otras innovaciones, en función del grado de innovación determinado por la Comisión de Valoración.</w:t>
            </w:r>
          </w:p>
        </w:tc>
        <w:tc>
          <w:tcPr>
            <w:tcW w:w="1133" w:type="dxa"/>
            <w:vMerge w:val="restart"/>
            <w:tcBorders>
              <w:top w:val="single" w:sz="4" w:space="0" w:color="00000A"/>
              <w:left w:val="single" w:sz="4" w:space="0" w:color="00000A"/>
              <w:bottom w:val="single" w:sz="4" w:space="0" w:color="00000A"/>
              <w:right w:val="single" w:sz="4" w:space="0" w:color="00000A"/>
            </w:tcBorders>
            <w:shd w:val="clear" w:color="auto" w:fill="auto"/>
            <w:tcMar>
              <w:left w:w="47" w:type="dxa"/>
            </w:tcMar>
            <w:vAlign w:val="center"/>
          </w:tcPr>
          <w:p w:rsidR="003647D6" w:rsidRDefault="00733911">
            <w:pPr>
              <w:spacing w:after="0" w:line="240" w:lineRule="auto"/>
              <w:jc w:val="center"/>
              <w:rPr>
                <w:rFonts w:ascii="Arial" w:eastAsia="Times New Roman" w:hAnsi="Arial" w:cs="Arial"/>
                <w:sz w:val="16"/>
                <w:szCs w:val="20"/>
                <w:lang w:eastAsia="es-ES"/>
              </w:rPr>
            </w:pPr>
            <w:r>
              <w:rPr>
                <w:rFonts w:ascii="Arial" w:eastAsia="Times New Roman" w:hAnsi="Arial" w:cs="Arial"/>
                <w:sz w:val="16"/>
                <w:szCs w:val="20"/>
                <w:lang w:eastAsia="es-ES"/>
              </w:rPr>
              <w:t>Máximo</w:t>
            </w:r>
          </w:p>
          <w:p w:rsidR="003647D6" w:rsidRDefault="00733911">
            <w:pPr>
              <w:spacing w:after="0" w:line="240" w:lineRule="auto"/>
              <w:jc w:val="center"/>
              <w:rPr>
                <w:rFonts w:ascii="Arial" w:eastAsia="Times New Roman" w:hAnsi="Arial" w:cs="Arial"/>
                <w:sz w:val="16"/>
                <w:szCs w:val="20"/>
                <w:lang w:eastAsia="es-ES"/>
              </w:rPr>
            </w:pPr>
            <w:r>
              <w:rPr>
                <w:rFonts w:ascii="Arial" w:eastAsia="Times New Roman" w:hAnsi="Arial" w:cs="Arial"/>
                <w:sz w:val="16"/>
                <w:szCs w:val="20"/>
                <w:lang w:eastAsia="es-ES"/>
              </w:rPr>
              <w:t>10 puntos</w:t>
            </w:r>
          </w:p>
        </w:tc>
        <w:tc>
          <w:tcPr>
            <w:tcW w:w="3686" w:type="dxa"/>
            <w:tcBorders>
              <w:top w:val="single" w:sz="4" w:space="0" w:color="00000A"/>
              <w:left w:val="single" w:sz="4" w:space="0" w:color="00000A"/>
              <w:bottom w:val="single" w:sz="4" w:space="0" w:color="00000A"/>
              <w:right w:val="single" w:sz="4" w:space="0" w:color="00000A"/>
            </w:tcBorders>
            <w:shd w:val="clear" w:color="auto" w:fill="auto"/>
            <w:tcMar>
              <w:left w:w="47" w:type="dxa"/>
            </w:tcMar>
            <w:vAlign w:val="center"/>
          </w:tcPr>
          <w:p w:rsidR="003647D6" w:rsidRDefault="00733911">
            <w:pPr>
              <w:spacing w:after="0"/>
              <w:jc w:val="center"/>
              <w:rPr>
                <w:rFonts w:ascii="Arial" w:hAnsi="Arial" w:cs="Arial"/>
                <w:color w:val="FF0000"/>
                <w:sz w:val="16"/>
                <w:szCs w:val="16"/>
              </w:rPr>
            </w:pPr>
            <w:r>
              <w:rPr>
                <w:rFonts w:ascii="Arial" w:hAnsi="Arial" w:cs="Arial"/>
                <w:sz w:val="16"/>
                <w:szCs w:val="16"/>
              </w:rPr>
              <w:t>La nueva tecnología elegida se valorará en función de la superficie incluida dentro del proyecto de mejora.</w:t>
            </w:r>
          </w:p>
        </w:tc>
        <w:tc>
          <w:tcPr>
            <w:tcW w:w="3914" w:type="dxa"/>
            <w:tcBorders>
              <w:top w:val="single" w:sz="4" w:space="0" w:color="00000A"/>
              <w:left w:val="single" w:sz="4" w:space="0" w:color="00000A"/>
              <w:bottom w:val="single" w:sz="4" w:space="0" w:color="00000A"/>
              <w:right w:val="single" w:sz="4" w:space="0" w:color="00000A"/>
            </w:tcBorders>
            <w:shd w:val="clear" w:color="auto" w:fill="auto"/>
            <w:tcMar>
              <w:left w:w="47" w:type="dxa"/>
            </w:tcMar>
            <w:vAlign w:val="center"/>
          </w:tcPr>
          <w:p w:rsidR="003647D6" w:rsidRDefault="003647D6">
            <w:pPr>
              <w:spacing w:after="0"/>
              <w:jc w:val="center"/>
              <w:rPr>
                <w:rFonts w:ascii="Arial" w:hAnsi="Arial" w:cs="Arial"/>
                <w:sz w:val="16"/>
                <w:szCs w:val="16"/>
              </w:rPr>
            </w:pPr>
          </w:p>
        </w:tc>
      </w:tr>
      <w:tr w:rsidR="003647D6">
        <w:trPr>
          <w:cantSplit/>
          <w:trHeight w:val="580"/>
          <w:jc w:val="center"/>
        </w:trPr>
        <w:tc>
          <w:tcPr>
            <w:tcW w:w="1838" w:type="dxa"/>
            <w:vMerge/>
            <w:tcBorders>
              <w:top w:val="single" w:sz="4" w:space="0" w:color="00000A"/>
              <w:left w:val="single" w:sz="4" w:space="0" w:color="00000A"/>
              <w:bottom w:val="single" w:sz="4" w:space="0" w:color="00000A"/>
              <w:right w:val="single" w:sz="4" w:space="0" w:color="00000A"/>
            </w:tcBorders>
            <w:shd w:val="clear" w:color="auto" w:fill="auto"/>
            <w:tcMar>
              <w:left w:w="47" w:type="dxa"/>
            </w:tcMar>
            <w:vAlign w:val="center"/>
          </w:tcPr>
          <w:p w:rsidR="003647D6" w:rsidRDefault="003647D6">
            <w:pPr>
              <w:spacing w:after="0" w:line="240" w:lineRule="auto"/>
              <w:jc w:val="center"/>
              <w:rPr>
                <w:rFonts w:ascii="Arial" w:eastAsia="Times New Roman" w:hAnsi="Arial" w:cs="Arial"/>
                <w:sz w:val="16"/>
                <w:szCs w:val="20"/>
                <w:lang w:eastAsia="es-ES"/>
              </w:rPr>
            </w:pPr>
          </w:p>
        </w:tc>
        <w:tc>
          <w:tcPr>
            <w:tcW w:w="2270" w:type="dxa"/>
            <w:tcBorders>
              <w:top w:val="single" w:sz="4" w:space="0" w:color="00000A"/>
              <w:left w:val="single" w:sz="4" w:space="0" w:color="00000A"/>
              <w:bottom w:val="single" w:sz="4" w:space="0" w:color="00000A"/>
              <w:right w:val="single" w:sz="4" w:space="0" w:color="00000A"/>
            </w:tcBorders>
            <w:shd w:val="clear" w:color="auto" w:fill="auto"/>
            <w:tcMar>
              <w:left w:w="47" w:type="dxa"/>
            </w:tcMar>
            <w:vAlign w:val="center"/>
          </w:tcPr>
          <w:p w:rsidR="003647D6" w:rsidRDefault="00733911">
            <w:pPr>
              <w:spacing w:after="0" w:line="240" w:lineRule="auto"/>
              <w:jc w:val="center"/>
              <w:rPr>
                <w:rFonts w:ascii="Arial" w:eastAsia="Times New Roman" w:hAnsi="Arial" w:cs="Arial"/>
                <w:sz w:val="16"/>
                <w:szCs w:val="20"/>
                <w:lang w:eastAsia="es-ES"/>
              </w:rPr>
            </w:pPr>
            <w:r>
              <w:rPr>
                <w:rFonts w:ascii="Arial" w:eastAsia="Times New Roman" w:hAnsi="Arial" w:cs="Arial"/>
                <w:sz w:val="16"/>
                <w:szCs w:val="20"/>
                <w:lang w:eastAsia="es-ES"/>
              </w:rPr>
              <w:t>Pertenencia de la Comunidad de Regantes  a un grupo de cooperación</w:t>
            </w:r>
            <w:r>
              <w:rPr>
                <w:rStyle w:val="Ancladenotafinal"/>
                <w:rFonts w:ascii="Arial" w:eastAsia="Times New Roman" w:hAnsi="Arial" w:cs="Arial"/>
                <w:sz w:val="16"/>
                <w:szCs w:val="20"/>
                <w:lang w:eastAsia="es-ES"/>
              </w:rPr>
              <w:endnoteReference w:id="6"/>
            </w:r>
          </w:p>
        </w:tc>
        <w:tc>
          <w:tcPr>
            <w:tcW w:w="2556" w:type="dxa"/>
            <w:tcBorders>
              <w:top w:val="single" w:sz="4" w:space="0" w:color="00000A"/>
              <w:left w:val="single" w:sz="4" w:space="0" w:color="00000A"/>
              <w:bottom w:val="single" w:sz="4" w:space="0" w:color="00000A"/>
              <w:right w:val="single" w:sz="4" w:space="0" w:color="00000A"/>
            </w:tcBorders>
            <w:shd w:val="clear" w:color="auto" w:fill="auto"/>
            <w:tcMar>
              <w:left w:w="47" w:type="dxa"/>
            </w:tcMar>
            <w:vAlign w:val="center"/>
          </w:tcPr>
          <w:p w:rsidR="003647D6" w:rsidRDefault="00733911">
            <w:pPr>
              <w:spacing w:after="0" w:line="240" w:lineRule="auto"/>
              <w:jc w:val="center"/>
              <w:rPr>
                <w:rFonts w:ascii="Arial" w:eastAsia="Times New Roman" w:hAnsi="Arial" w:cs="Arial"/>
                <w:sz w:val="16"/>
                <w:szCs w:val="20"/>
                <w:lang w:eastAsia="es-ES"/>
              </w:rPr>
            </w:pPr>
            <w:r>
              <w:rPr>
                <w:rFonts w:ascii="Arial" w:eastAsia="Times New Roman" w:hAnsi="Arial" w:cs="Arial"/>
                <w:sz w:val="16"/>
                <w:szCs w:val="20"/>
                <w:lang w:eastAsia="es-ES"/>
              </w:rPr>
              <w:t>5</w:t>
            </w:r>
          </w:p>
        </w:tc>
        <w:tc>
          <w:tcPr>
            <w:tcW w:w="1133" w:type="dxa"/>
            <w:vMerge/>
            <w:tcBorders>
              <w:top w:val="single" w:sz="4" w:space="0" w:color="00000A"/>
              <w:left w:val="single" w:sz="4" w:space="0" w:color="00000A"/>
              <w:bottom w:val="single" w:sz="4" w:space="0" w:color="00000A"/>
              <w:right w:val="single" w:sz="4" w:space="0" w:color="00000A"/>
            </w:tcBorders>
            <w:shd w:val="clear" w:color="auto" w:fill="auto"/>
            <w:tcMar>
              <w:left w:w="47" w:type="dxa"/>
            </w:tcMar>
            <w:vAlign w:val="center"/>
          </w:tcPr>
          <w:p w:rsidR="003647D6" w:rsidRDefault="003647D6">
            <w:pPr>
              <w:spacing w:after="0" w:line="240" w:lineRule="auto"/>
              <w:jc w:val="center"/>
              <w:rPr>
                <w:rFonts w:ascii="Arial" w:eastAsia="Times New Roman" w:hAnsi="Arial" w:cs="Arial"/>
                <w:sz w:val="16"/>
                <w:szCs w:val="20"/>
                <w:lang w:eastAsia="es-ES"/>
              </w:rPr>
            </w:pPr>
          </w:p>
        </w:tc>
        <w:tc>
          <w:tcPr>
            <w:tcW w:w="3686" w:type="dxa"/>
            <w:tcBorders>
              <w:top w:val="single" w:sz="4" w:space="0" w:color="00000A"/>
              <w:left w:val="single" w:sz="4" w:space="0" w:color="00000A"/>
              <w:bottom w:val="single" w:sz="4" w:space="0" w:color="00000A"/>
              <w:right w:val="single" w:sz="4" w:space="0" w:color="00000A"/>
            </w:tcBorders>
            <w:shd w:val="clear" w:color="auto" w:fill="auto"/>
            <w:tcMar>
              <w:left w:w="47" w:type="dxa"/>
            </w:tcMar>
            <w:vAlign w:val="center"/>
          </w:tcPr>
          <w:p w:rsidR="003647D6" w:rsidRDefault="00733911">
            <w:pPr>
              <w:spacing w:after="0"/>
              <w:jc w:val="center"/>
              <w:rPr>
                <w:rFonts w:ascii="Arial" w:hAnsi="Arial" w:cs="Arial"/>
                <w:sz w:val="16"/>
                <w:szCs w:val="16"/>
              </w:rPr>
            </w:pPr>
            <w:r>
              <w:rPr>
                <w:rFonts w:ascii="Arial" w:hAnsi="Arial" w:cs="Arial"/>
                <w:sz w:val="16"/>
                <w:szCs w:val="16"/>
              </w:rPr>
              <w:t>El grupo debe estar creado a fecha de solicitud, estar dentro de los aprobados y la comunidad de regantes solicitante debe ser beneficiaria de las ayudas.</w:t>
            </w:r>
          </w:p>
        </w:tc>
        <w:tc>
          <w:tcPr>
            <w:tcW w:w="3914" w:type="dxa"/>
            <w:tcBorders>
              <w:top w:val="single" w:sz="4" w:space="0" w:color="00000A"/>
              <w:left w:val="single" w:sz="4" w:space="0" w:color="00000A"/>
              <w:bottom w:val="single" w:sz="4" w:space="0" w:color="00000A"/>
              <w:right w:val="single" w:sz="4" w:space="0" w:color="00000A"/>
            </w:tcBorders>
            <w:shd w:val="clear" w:color="auto" w:fill="auto"/>
            <w:tcMar>
              <w:left w:w="47" w:type="dxa"/>
            </w:tcMar>
            <w:vAlign w:val="center"/>
          </w:tcPr>
          <w:p w:rsidR="003647D6" w:rsidRDefault="00733911">
            <w:pPr>
              <w:spacing w:after="0"/>
              <w:jc w:val="center"/>
              <w:rPr>
                <w:rFonts w:ascii="Arial" w:hAnsi="Arial" w:cs="Arial"/>
                <w:sz w:val="16"/>
                <w:szCs w:val="16"/>
              </w:rPr>
            </w:pPr>
            <w:r>
              <w:rPr>
                <w:rFonts w:ascii="Arial" w:hAnsi="Arial" w:cs="Arial"/>
                <w:sz w:val="16"/>
                <w:szCs w:val="16"/>
              </w:rPr>
              <w:t>El objeto del Grupo de Cooperación al que pertenezca la CR debe tener relación directa con mejoras en los sistemas de riego.</w:t>
            </w:r>
          </w:p>
        </w:tc>
      </w:tr>
      <w:tr w:rsidR="003647D6">
        <w:trPr>
          <w:cantSplit/>
          <w:trHeight w:val="582"/>
          <w:jc w:val="center"/>
        </w:trPr>
        <w:tc>
          <w:tcPr>
            <w:tcW w:w="1838" w:type="dxa"/>
            <w:tcBorders>
              <w:top w:val="single" w:sz="4" w:space="0" w:color="00000A"/>
              <w:left w:val="single" w:sz="4" w:space="0" w:color="00000A"/>
              <w:bottom w:val="single" w:sz="4" w:space="0" w:color="00000A"/>
              <w:right w:val="single" w:sz="4" w:space="0" w:color="00000A"/>
            </w:tcBorders>
            <w:shd w:val="clear" w:color="auto" w:fill="auto"/>
            <w:tcMar>
              <w:left w:w="47" w:type="dxa"/>
            </w:tcMar>
            <w:vAlign w:val="center"/>
          </w:tcPr>
          <w:p w:rsidR="003647D6" w:rsidRDefault="00733911">
            <w:pPr>
              <w:spacing w:after="0" w:line="240" w:lineRule="auto"/>
              <w:jc w:val="center"/>
              <w:rPr>
                <w:rFonts w:ascii="Arial" w:eastAsia="Times New Roman" w:hAnsi="Arial" w:cs="Arial"/>
                <w:sz w:val="16"/>
                <w:szCs w:val="20"/>
                <w:lang w:eastAsia="es-ES"/>
              </w:rPr>
            </w:pPr>
            <w:r>
              <w:rPr>
                <w:rFonts w:ascii="Arial" w:eastAsia="Times New Roman" w:hAnsi="Arial" w:cs="Arial"/>
                <w:sz w:val="16"/>
                <w:szCs w:val="20"/>
                <w:lang w:eastAsia="es-ES"/>
              </w:rPr>
              <w:t>Creación de empleo</w:t>
            </w:r>
          </w:p>
        </w:tc>
        <w:tc>
          <w:tcPr>
            <w:tcW w:w="2270" w:type="dxa"/>
            <w:tcBorders>
              <w:top w:val="single" w:sz="4" w:space="0" w:color="00000A"/>
              <w:left w:val="single" w:sz="4" w:space="0" w:color="00000A"/>
              <w:bottom w:val="single" w:sz="4" w:space="0" w:color="00000A"/>
              <w:right w:val="single" w:sz="4" w:space="0" w:color="00000A"/>
            </w:tcBorders>
            <w:shd w:val="clear" w:color="auto" w:fill="auto"/>
            <w:tcMar>
              <w:left w:w="47" w:type="dxa"/>
            </w:tcMar>
            <w:vAlign w:val="center"/>
          </w:tcPr>
          <w:p w:rsidR="003647D6" w:rsidRDefault="00733911">
            <w:pPr>
              <w:spacing w:after="0" w:line="240" w:lineRule="auto"/>
              <w:jc w:val="center"/>
              <w:rPr>
                <w:rFonts w:ascii="Arial" w:eastAsia="Times New Roman" w:hAnsi="Arial" w:cs="Arial"/>
                <w:sz w:val="16"/>
                <w:szCs w:val="20"/>
                <w:lang w:eastAsia="es-ES"/>
              </w:rPr>
            </w:pPr>
            <w:r>
              <w:rPr>
                <w:rFonts w:ascii="Arial" w:eastAsia="Times New Roman" w:hAnsi="Arial" w:cs="Arial"/>
                <w:sz w:val="16"/>
                <w:szCs w:val="20"/>
                <w:lang w:eastAsia="es-ES"/>
              </w:rPr>
              <w:t>Nuevo empleo cualificado los cinco años siguientes priorizando la creación de empleo femenino.</w:t>
            </w:r>
          </w:p>
        </w:tc>
        <w:tc>
          <w:tcPr>
            <w:tcW w:w="2556" w:type="dxa"/>
            <w:tcBorders>
              <w:top w:val="single" w:sz="4" w:space="0" w:color="00000A"/>
              <w:left w:val="single" w:sz="4" w:space="0" w:color="00000A"/>
              <w:bottom w:val="single" w:sz="4" w:space="0" w:color="00000A"/>
              <w:right w:val="single" w:sz="4" w:space="0" w:color="00000A"/>
            </w:tcBorders>
            <w:shd w:val="clear" w:color="auto" w:fill="auto"/>
            <w:tcMar>
              <w:left w:w="47" w:type="dxa"/>
            </w:tcMar>
            <w:vAlign w:val="center"/>
          </w:tcPr>
          <w:p w:rsidR="003647D6" w:rsidRDefault="00733911">
            <w:pPr>
              <w:spacing w:after="0" w:line="240" w:lineRule="auto"/>
              <w:jc w:val="center"/>
              <w:rPr>
                <w:rFonts w:ascii="Arial" w:eastAsia="Times New Roman" w:hAnsi="Arial" w:cs="Arial"/>
                <w:sz w:val="16"/>
                <w:szCs w:val="20"/>
                <w:lang w:eastAsia="es-ES"/>
              </w:rPr>
            </w:pPr>
            <w:r>
              <w:rPr>
                <w:rFonts w:ascii="Arial" w:eastAsia="Times New Roman" w:hAnsi="Arial" w:cs="Arial"/>
                <w:sz w:val="16"/>
                <w:szCs w:val="20"/>
                <w:lang w:eastAsia="es-ES"/>
              </w:rPr>
              <w:t>0 a 6</w:t>
            </w:r>
          </w:p>
          <w:p w:rsidR="003647D6" w:rsidRDefault="00733911">
            <w:pPr>
              <w:spacing w:after="0" w:line="240" w:lineRule="auto"/>
              <w:jc w:val="center"/>
              <w:rPr>
                <w:rFonts w:ascii="Arial" w:eastAsia="Times New Roman" w:hAnsi="Arial" w:cs="Arial"/>
                <w:sz w:val="16"/>
                <w:szCs w:val="20"/>
                <w:lang w:eastAsia="es-ES"/>
              </w:rPr>
            </w:pPr>
            <w:r>
              <w:rPr>
                <w:rFonts w:ascii="Arial" w:eastAsia="Times New Roman" w:hAnsi="Arial" w:cs="Arial"/>
                <w:sz w:val="16"/>
                <w:szCs w:val="20"/>
                <w:lang w:eastAsia="es-ES"/>
              </w:rPr>
              <w:t xml:space="preserve">2 p por cada </w:t>
            </w:r>
            <w:proofErr w:type="gramStart"/>
            <w:r>
              <w:rPr>
                <w:rFonts w:ascii="Arial" w:eastAsia="Times New Roman" w:hAnsi="Arial" w:cs="Arial"/>
                <w:sz w:val="16"/>
                <w:szCs w:val="20"/>
                <w:lang w:eastAsia="es-ES"/>
              </w:rPr>
              <w:t>empleo  masculino</w:t>
            </w:r>
            <w:proofErr w:type="gramEnd"/>
          </w:p>
          <w:p w:rsidR="003647D6" w:rsidRDefault="00733911">
            <w:pPr>
              <w:spacing w:after="0" w:line="240" w:lineRule="auto"/>
              <w:jc w:val="center"/>
              <w:rPr>
                <w:rFonts w:ascii="Arial" w:eastAsia="Times New Roman" w:hAnsi="Arial" w:cs="Arial"/>
                <w:sz w:val="16"/>
                <w:szCs w:val="20"/>
                <w:lang w:eastAsia="es-ES"/>
              </w:rPr>
            </w:pPr>
            <w:r>
              <w:rPr>
                <w:rFonts w:ascii="Arial" w:eastAsia="Times New Roman" w:hAnsi="Arial" w:cs="Arial"/>
                <w:sz w:val="16"/>
                <w:szCs w:val="20"/>
                <w:lang w:eastAsia="es-ES"/>
              </w:rPr>
              <w:t>3 p por cada empleo femenino</w:t>
            </w:r>
          </w:p>
        </w:tc>
        <w:tc>
          <w:tcPr>
            <w:tcW w:w="1133" w:type="dxa"/>
            <w:vMerge w:val="restart"/>
            <w:tcBorders>
              <w:top w:val="single" w:sz="4" w:space="0" w:color="00000A"/>
              <w:left w:val="single" w:sz="4" w:space="0" w:color="00000A"/>
              <w:bottom w:val="single" w:sz="4" w:space="0" w:color="00000A"/>
              <w:right w:val="single" w:sz="4" w:space="0" w:color="00000A"/>
            </w:tcBorders>
            <w:shd w:val="clear" w:color="auto" w:fill="auto"/>
            <w:tcMar>
              <w:left w:w="47" w:type="dxa"/>
            </w:tcMar>
            <w:vAlign w:val="center"/>
          </w:tcPr>
          <w:p w:rsidR="003647D6" w:rsidRDefault="00733911">
            <w:pPr>
              <w:spacing w:after="0" w:line="240" w:lineRule="auto"/>
              <w:jc w:val="center"/>
              <w:rPr>
                <w:rFonts w:ascii="Arial" w:eastAsia="Times New Roman" w:hAnsi="Arial" w:cs="Arial"/>
                <w:sz w:val="16"/>
                <w:szCs w:val="20"/>
                <w:lang w:eastAsia="es-ES"/>
              </w:rPr>
            </w:pPr>
            <w:r>
              <w:rPr>
                <w:rFonts w:ascii="Arial" w:eastAsia="Times New Roman" w:hAnsi="Arial" w:cs="Arial"/>
                <w:sz w:val="16"/>
                <w:szCs w:val="20"/>
                <w:lang w:eastAsia="es-ES"/>
              </w:rPr>
              <w:t>Máximo</w:t>
            </w:r>
          </w:p>
          <w:p w:rsidR="003647D6" w:rsidRDefault="00733911">
            <w:pPr>
              <w:spacing w:after="0" w:line="240" w:lineRule="auto"/>
              <w:jc w:val="center"/>
              <w:rPr>
                <w:rFonts w:ascii="Arial" w:eastAsia="Times New Roman" w:hAnsi="Arial" w:cs="Arial"/>
                <w:sz w:val="16"/>
                <w:szCs w:val="20"/>
                <w:lang w:eastAsia="es-ES"/>
              </w:rPr>
            </w:pPr>
            <w:r>
              <w:rPr>
                <w:rFonts w:ascii="Arial" w:eastAsia="Times New Roman" w:hAnsi="Arial" w:cs="Arial"/>
                <w:sz w:val="16"/>
                <w:szCs w:val="20"/>
                <w:lang w:eastAsia="es-ES"/>
              </w:rPr>
              <w:t>15 puntos</w:t>
            </w:r>
          </w:p>
        </w:tc>
        <w:tc>
          <w:tcPr>
            <w:tcW w:w="3686" w:type="dxa"/>
            <w:tcBorders>
              <w:top w:val="single" w:sz="4" w:space="0" w:color="00000A"/>
              <w:left w:val="single" w:sz="4" w:space="0" w:color="00000A"/>
              <w:bottom w:val="single" w:sz="4" w:space="0" w:color="00000A"/>
              <w:right w:val="single" w:sz="4" w:space="0" w:color="00000A"/>
            </w:tcBorders>
            <w:shd w:val="clear" w:color="auto" w:fill="auto"/>
            <w:tcMar>
              <w:left w:w="47" w:type="dxa"/>
            </w:tcMar>
            <w:vAlign w:val="center"/>
          </w:tcPr>
          <w:p w:rsidR="003647D6" w:rsidRDefault="00733911">
            <w:pPr>
              <w:spacing w:after="0"/>
              <w:jc w:val="center"/>
              <w:rPr>
                <w:rFonts w:ascii="Arial" w:hAnsi="Arial" w:cs="Arial"/>
                <w:sz w:val="16"/>
                <w:szCs w:val="16"/>
              </w:rPr>
            </w:pPr>
            <w:r>
              <w:rPr>
                <w:rFonts w:ascii="Arial" w:hAnsi="Arial" w:cs="Arial"/>
                <w:sz w:val="16"/>
                <w:szCs w:val="16"/>
              </w:rPr>
              <w:t>Puntuación por cada puesto de trabajo de nueva creación a tiempo completo</w:t>
            </w:r>
          </w:p>
        </w:tc>
        <w:tc>
          <w:tcPr>
            <w:tcW w:w="3914" w:type="dxa"/>
            <w:tcBorders>
              <w:top w:val="single" w:sz="4" w:space="0" w:color="00000A"/>
              <w:left w:val="single" w:sz="4" w:space="0" w:color="00000A"/>
              <w:bottom w:val="single" w:sz="4" w:space="0" w:color="00000A"/>
              <w:right w:val="single" w:sz="4" w:space="0" w:color="00000A"/>
            </w:tcBorders>
            <w:shd w:val="clear" w:color="auto" w:fill="auto"/>
            <w:tcMar>
              <w:left w:w="47" w:type="dxa"/>
            </w:tcMar>
            <w:vAlign w:val="center"/>
          </w:tcPr>
          <w:p w:rsidR="003647D6" w:rsidRDefault="003647D6">
            <w:pPr>
              <w:spacing w:after="0"/>
              <w:jc w:val="center"/>
              <w:rPr>
                <w:rFonts w:ascii="Arial" w:hAnsi="Arial" w:cs="Arial"/>
                <w:sz w:val="16"/>
                <w:szCs w:val="16"/>
              </w:rPr>
            </w:pPr>
          </w:p>
          <w:p w:rsidR="003647D6" w:rsidRDefault="00733911">
            <w:pPr>
              <w:spacing w:after="0"/>
              <w:jc w:val="center"/>
              <w:rPr>
                <w:rFonts w:ascii="Arial" w:hAnsi="Arial" w:cs="Arial"/>
                <w:sz w:val="16"/>
                <w:szCs w:val="16"/>
              </w:rPr>
            </w:pPr>
            <w:r>
              <w:rPr>
                <w:rFonts w:ascii="Arial" w:hAnsi="Arial" w:cs="Arial"/>
                <w:sz w:val="16"/>
                <w:szCs w:val="16"/>
              </w:rPr>
              <w:t>Se debe justificar en anteproyecto que la inversión requiere la contratación de los puestos de trabajo indicados.</w:t>
            </w:r>
          </w:p>
        </w:tc>
      </w:tr>
      <w:tr w:rsidR="003647D6">
        <w:trPr>
          <w:cantSplit/>
          <w:trHeight w:val="578"/>
          <w:jc w:val="center"/>
        </w:trPr>
        <w:tc>
          <w:tcPr>
            <w:tcW w:w="1838" w:type="dxa"/>
            <w:vMerge w:val="restart"/>
            <w:tcBorders>
              <w:top w:val="single" w:sz="4" w:space="0" w:color="00000A"/>
              <w:left w:val="single" w:sz="4" w:space="0" w:color="00000A"/>
              <w:bottom w:val="single" w:sz="4" w:space="0" w:color="00000A"/>
              <w:right w:val="single" w:sz="4" w:space="0" w:color="00000A"/>
            </w:tcBorders>
            <w:shd w:val="clear" w:color="auto" w:fill="auto"/>
            <w:tcMar>
              <w:left w:w="47" w:type="dxa"/>
            </w:tcMar>
            <w:vAlign w:val="center"/>
          </w:tcPr>
          <w:p w:rsidR="003647D6" w:rsidRDefault="00733911">
            <w:pPr>
              <w:spacing w:after="0" w:line="240" w:lineRule="auto"/>
              <w:jc w:val="center"/>
              <w:rPr>
                <w:rFonts w:ascii="Arial" w:eastAsia="Times New Roman" w:hAnsi="Arial" w:cs="Arial"/>
                <w:sz w:val="16"/>
                <w:szCs w:val="20"/>
                <w:lang w:eastAsia="es-ES"/>
              </w:rPr>
            </w:pPr>
            <w:r>
              <w:rPr>
                <w:rFonts w:ascii="Arial" w:eastAsia="Times New Roman" w:hAnsi="Arial" w:cs="Arial"/>
                <w:sz w:val="16"/>
                <w:szCs w:val="20"/>
                <w:lang w:eastAsia="es-ES"/>
              </w:rPr>
              <w:t>Sostenibilidad ambiental</w:t>
            </w:r>
          </w:p>
        </w:tc>
        <w:tc>
          <w:tcPr>
            <w:tcW w:w="2270" w:type="dxa"/>
            <w:tcBorders>
              <w:top w:val="single" w:sz="4" w:space="0" w:color="00000A"/>
              <w:left w:val="single" w:sz="4" w:space="0" w:color="00000A"/>
              <w:bottom w:val="single" w:sz="4" w:space="0" w:color="00000A"/>
              <w:right w:val="single" w:sz="4" w:space="0" w:color="00000A"/>
            </w:tcBorders>
            <w:shd w:val="clear" w:color="auto" w:fill="auto"/>
            <w:tcMar>
              <w:left w:w="47" w:type="dxa"/>
            </w:tcMar>
            <w:vAlign w:val="center"/>
          </w:tcPr>
          <w:p w:rsidR="003647D6" w:rsidRDefault="00733911">
            <w:pPr>
              <w:spacing w:after="0" w:line="240" w:lineRule="auto"/>
              <w:jc w:val="center"/>
              <w:rPr>
                <w:rFonts w:ascii="Arial" w:eastAsia="Times New Roman" w:hAnsi="Arial" w:cs="Arial"/>
                <w:sz w:val="16"/>
                <w:szCs w:val="20"/>
                <w:lang w:eastAsia="es-ES"/>
              </w:rPr>
            </w:pPr>
            <w:r>
              <w:rPr>
                <w:rFonts w:ascii="Arial" w:eastAsia="Times New Roman" w:hAnsi="Arial" w:cs="Arial"/>
                <w:sz w:val="16"/>
                <w:szCs w:val="20"/>
                <w:lang w:eastAsia="es-ES"/>
              </w:rPr>
              <w:t xml:space="preserve">Inversiones materiales en sistemas de </w:t>
            </w:r>
            <w:proofErr w:type="spellStart"/>
            <w:r>
              <w:rPr>
                <w:rFonts w:ascii="Arial" w:eastAsia="Times New Roman" w:hAnsi="Arial" w:cs="Arial"/>
                <w:sz w:val="16"/>
                <w:szCs w:val="20"/>
                <w:lang w:eastAsia="es-ES"/>
              </w:rPr>
              <w:t>fertirrigación</w:t>
            </w:r>
            <w:proofErr w:type="spellEnd"/>
            <w:r>
              <w:rPr>
                <w:rFonts w:ascii="Arial" w:eastAsia="Times New Roman" w:hAnsi="Arial" w:cs="Arial"/>
                <w:sz w:val="16"/>
                <w:szCs w:val="20"/>
                <w:lang w:eastAsia="es-ES"/>
              </w:rPr>
              <w:t xml:space="preserve"> colectiva</w:t>
            </w:r>
          </w:p>
        </w:tc>
        <w:tc>
          <w:tcPr>
            <w:tcW w:w="2556" w:type="dxa"/>
            <w:tcBorders>
              <w:top w:val="single" w:sz="4" w:space="0" w:color="00000A"/>
              <w:left w:val="single" w:sz="4" w:space="0" w:color="00000A"/>
              <w:bottom w:val="single" w:sz="4" w:space="0" w:color="00000A"/>
              <w:right w:val="single" w:sz="4" w:space="0" w:color="00000A"/>
            </w:tcBorders>
            <w:shd w:val="clear" w:color="auto" w:fill="auto"/>
            <w:tcMar>
              <w:left w:w="47" w:type="dxa"/>
            </w:tcMar>
            <w:vAlign w:val="center"/>
          </w:tcPr>
          <w:p w:rsidR="003647D6" w:rsidRDefault="00733911">
            <w:pPr>
              <w:spacing w:after="0" w:line="240" w:lineRule="auto"/>
              <w:jc w:val="center"/>
              <w:rPr>
                <w:rFonts w:ascii="Arial" w:eastAsia="Times New Roman" w:hAnsi="Arial" w:cs="Arial"/>
                <w:sz w:val="16"/>
                <w:szCs w:val="20"/>
                <w:lang w:eastAsia="es-ES"/>
              </w:rPr>
            </w:pPr>
            <w:r>
              <w:rPr>
                <w:rFonts w:ascii="Arial" w:eastAsia="Times New Roman" w:hAnsi="Arial" w:cs="Arial"/>
                <w:sz w:val="16"/>
                <w:szCs w:val="20"/>
                <w:lang w:eastAsia="es-ES"/>
              </w:rPr>
              <w:t>0 a 5</w:t>
            </w:r>
          </w:p>
          <w:p w:rsidR="003647D6" w:rsidRDefault="00733911">
            <w:pPr>
              <w:spacing w:after="0" w:line="240" w:lineRule="auto"/>
              <w:jc w:val="center"/>
              <w:rPr>
                <w:rFonts w:ascii="Arial" w:eastAsia="Times New Roman" w:hAnsi="Arial" w:cs="Arial"/>
                <w:sz w:val="16"/>
                <w:szCs w:val="20"/>
                <w:lang w:eastAsia="es-ES"/>
              </w:rPr>
            </w:pPr>
            <w:r>
              <w:rPr>
                <w:rFonts w:ascii="Arial" w:eastAsia="Times New Roman" w:hAnsi="Arial" w:cs="Arial"/>
                <w:sz w:val="16"/>
                <w:szCs w:val="20"/>
                <w:lang w:eastAsia="es-ES"/>
              </w:rPr>
              <w:t xml:space="preserve">Lineal en función de la superficie </w:t>
            </w:r>
            <w:proofErr w:type="spellStart"/>
            <w:r>
              <w:rPr>
                <w:rFonts w:ascii="Arial" w:eastAsia="Times New Roman" w:hAnsi="Arial" w:cs="Arial"/>
                <w:sz w:val="16"/>
                <w:szCs w:val="20"/>
                <w:lang w:eastAsia="es-ES"/>
              </w:rPr>
              <w:t>fertirrigada</w:t>
            </w:r>
            <w:proofErr w:type="spellEnd"/>
          </w:p>
        </w:tc>
        <w:tc>
          <w:tcPr>
            <w:tcW w:w="1133" w:type="dxa"/>
            <w:vMerge/>
            <w:tcBorders>
              <w:top w:val="single" w:sz="4" w:space="0" w:color="00000A"/>
              <w:left w:val="single" w:sz="4" w:space="0" w:color="00000A"/>
              <w:bottom w:val="single" w:sz="4" w:space="0" w:color="00000A"/>
              <w:right w:val="single" w:sz="4" w:space="0" w:color="00000A"/>
            </w:tcBorders>
            <w:shd w:val="clear" w:color="auto" w:fill="auto"/>
            <w:tcMar>
              <w:left w:w="47" w:type="dxa"/>
            </w:tcMar>
            <w:vAlign w:val="center"/>
          </w:tcPr>
          <w:p w:rsidR="003647D6" w:rsidRDefault="003647D6">
            <w:pPr>
              <w:spacing w:after="0" w:line="240" w:lineRule="auto"/>
              <w:jc w:val="center"/>
              <w:rPr>
                <w:rFonts w:ascii="Arial" w:eastAsia="Times New Roman" w:hAnsi="Arial" w:cs="Arial"/>
                <w:b/>
                <w:sz w:val="16"/>
                <w:szCs w:val="20"/>
                <w:lang w:eastAsia="es-ES"/>
              </w:rPr>
            </w:pPr>
          </w:p>
        </w:tc>
        <w:tc>
          <w:tcPr>
            <w:tcW w:w="3686" w:type="dxa"/>
            <w:tcBorders>
              <w:top w:val="single" w:sz="4" w:space="0" w:color="00000A"/>
              <w:left w:val="single" w:sz="4" w:space="0" w:color="00000A"/>
              <w:bottom w:val="single" w:sz="4" w:space="0" w:color="00000A"/>
              <w:right w:val="single" w:sz="4" w:space="0" w:color="00000A"/>
            </w:tcBorders>
            <w:shd w:val="clear" w:color="auto" w:fill="auto"/>
            <w:tcMar>
              <w:left w:w="47" w:type="dxa"/>
            </w:tcMar>
            <w:vAlign w:val="center"/>
          </w:tcPr>
          <w:p w:rsidR="003647D6" w:rsidRDefault="00733911">
            <w:pPr>
              <w:spacing w:after="0"/>
              <w:jc w:val="center"/>
              <w:rPr>
                <w:rFonts w:ascii="Arial" w:hAnsi="Arial" w:cs="Arial"/>
                <w:sz w:val="16"/>
                <w:szCs w:val="16"/>
              </w:rPr>
            </w:pPr>
            <w:r>
              <w:rPr>
                <w:rFonts w:ascii="Arial" w:hAnsi="Arial" w:cs="Arial"/>
                <w:sz w:val="16"/>
                <w:szCs w:val="16"/>
              </w:rPr>
              <w:t>La inversión debe quedar perfectamente justificada además de estar definida en planos y presupuesto.</w:t>
            </w:r>
          </w:p>
        </w:tc>
        <w:tc>
          <w:tcPr>
            <w:tcW w:w="3914" w:type="dxa"/>
            <w:tcBorders>
              <w:top w:val="single" w:sz="4" w:space="0" w:color="00000A"/>
              <w:left w:val="single" w:sz="4" w:space="0" w:color="00000A"/>
              <w:bottom w:val="single" w:sz="4" w:space="0" w:color="00000A"/>
              <w:right w:val="single" w:sz="4" w:space="0" w:color="00000A"/>
            </w:tcBorders>
            <w:shd w:val="clear" w:color="auto" w:fill="auto"/>
            <w:tcMar>
              <w:left w:w="47" w:type="dxa"/>
            </w:tcMar>
            <w:vAlign w:val="center"/>
          </w:tcPr>
          <w:p w:rsidR="003647D6" w:rsidRDefault="00733911">
            <w:pPr>
              <w:spacing w:after="0"/>
              <w:jc w:val="center"/>
              <w:rPr>
                <w:rFonts w:ascii="Arial" w:hAnsi="Arial" w:cs="Arial"/>
                <w:sz w:val="16"/>
                <w:szCs w:val="16"/>
              </w:rPr>
            </w:pPr>
            <w:r>
              <w:rPr>
                <w:rFonts w:ascii="Arial" w:hAnsi="Arial" w:cs="Arial"/>
                <w:sz w:val="16"/>
                <w:szCs w:val="16"/>
              </w:rPr>
              <w:t>Se requerirá aprobación expresa por acuerdo de Junta General.</w:t>
            </w:r>
          </w:p>
        </w:tc>
      </w:tr>
      <w:tr w:rsidR="003647D6">
        <w:trPr>
          <w:cantSplit/>
          <w:trHeight w:val="577"/>
          <w:jc w:val="center"/>
        </w:trPr>
        <w:tc>
          <w:tcPr>
            <w:tcW w:w="1838" w:type="dxa"/>
            <w:vMerge/>
            <w:tcBorders>
              <w:top w:val="single" w:sz="4" w:space="0" w:color="00000A"/>
              <w:left w:val="single" w:sz="4" w:space="0" w:color="00000A"/>
              <w:bottom w:val="single" w:sz="4" w:space="0" w:color="00000A"/>
              <w:right w:val="single" w:sz="4" w:space="0" w:color="00000A"/>
            </w:tcBorders>
            <w:shd w:val="clear" w:color="auto" w:fill="auto"/>
            <w:tcMar>
              <w:left w:w="47" w:type="dxa"/>
            </w:tcMar>
            <w:vAlign w:val="center"/>
          </w:tcPr>
          <w:p w:rsidR="003647D6" w:rsidRDefault="003647D6">
            <w:pPr>
              <w:spacing w:after="0" w:line="240" w:lineRule="auto"/>
              <w:jc w:val="center"/>
              <w:rPr>
                <w:rFonts w:ascii="Arial" w:eastAsia="Times New Roman" w:hAnsi="Arial" w:cs="Arial"/>
                <w:sz w:val="16"/>
                <w:szCs w:val="20"/>
                <w:lang w:eastAsia="es-ES"/>
              </w:rPr>
            </w:pPr>
          </w:p>
        </w:tc>
        <w:tc>
          <w:tcPr>
            <w:tcW w:w="2270" w:type="dxa"/>
            <w:tcBorders>
              <w:top w:val="single" w:sz="4" w:space="0" w:color="00000A"/>
              <w:left w:val="single" w:sz="4" w:space="0" w:color="00000A"/>
              <w:bottom w:val="single" w:sz="4" w:space="0" w:color="00000A"/>
              <w:right w:val="single" w:sz="4" w:space="0" w:color="00000A"/>
            </w:tcBorders>
            <w:shd w:val="clear" w:color="auto" w:fill="auto"/>
            <w:tcMar>
              <w:left w:w="47" w:type="dxa"/>
            </w:tcMar>
            <w:vAlign w:val="center"/>
          </w:tcPr>
          <w:p w:rsidR="003647D6" w:rsidRDefault="00733911">
            <w:pPr>
              <w:spacing w:after="0" w:line="240" w:lineRule="auto"/>
              <w:jc w:val="center"/>
              <w:rPr>
                <w:rFonts w:ascii="Arial" w:eastAsia="Times New Roman" w:hAnsi="Arial" w:cs="Arial"/>
                <w:sz w:val="16"/>
                <w:szCs w:val="20"/>
                <w:lang w:eastAsia="es-ES"/>
              </w:rPr>
            </w:pPr>
            <w:r>
              <w:rPr>
                <w:rFonts w:ascii="Arial" w:eastAsia="Times New Roman" w:hAnsi="Arial" w:cs="Arial"/>
                <w:sz w:val="16"/>
                <w:szCs w:val="20"/>
                <w:lang w:eastAsia="es-ES"/>
              </w:rPr>
              <w:t>Otras inversiones materiales para disminuir la contaminación difusa o con objeto de mejoras en el medio ambiente o bien, el destino de superficie de regadío a fines ambientales.</w:t>
            </w:r>
          </w:p>
        </w:tc>
        <w:tc>
          <w:tcPr>
            <w:tcW w:w="2556" w:type="dxa"/>
            <w:tcBorders>
              <w:top w:val="single" w:sz="4" w:space="0" w:color="00000A"/>
              <w:left w:val="single" w:sz="4" w:space="0" w:color="00000A"/>
              <w:bottom w:val="single" w:sz="4" w:space="0" w:color="00000A"/>
              <w:right w:val="single" w:sz="4" w:space="0" w:color="00000A"/>
            </w:tcBorders>
            <w:shd w:val="clear" w:color="auto" w:fill="auto"/>
            <w:tcMar>
              <w:left w:w="47" w:type="dxa"/>
            </w:tcMar>
            <w:vAlign w:val="center"/>
          </w:tcPr>
          <w:p w:rsidR="003647D6" w:rsidRDefault="00733911">
            <w:pPr>
              <w:spacing w:after="0" w:line="240" w:lineRule="auto"/>
              <w:jc w:val="center"/>
              <w:rPr>
                <w:rFonts w:ascii="Arial" w:eastAsia="Times New Roman" w:hAnsi="Arial" w:cs="Arial"/>
                <w:sz w:val="16"/>
                <w:szCs w:val="20"/>
                <w:lang w:eastAsia="es-ES"/>
              </w:rPr>
            </w:pPr>
            <w:r>
              <w:rPr>
                <w:rFonts w:ascii="Arial" w:eastAsia="Times New Roman" w:hAnsi="Arial" w:cs="Arial"/>
                <w:sz w:val="16"/>
                <w:szCs w:val="20"/>
                <w:lang w:eastAsia="es-ES"/>
              </w:rPr>
              <w:t>0 a 5</w:t>
            </w:r>
          </w:p>
          <w:p w:rsidR="003647D6" w:rsidRDefault="00733911">
            <w:pPr>
              <w:spacing w:after="0" w:line="240" w:lineRule="auto"/>
              <w:jc w:val="center"/>
              <w:rPr>
                <w:rFonts w:ascii="Arial" w:eastAsia="Times New Roman" w:hAnsi="Arial" w:cs="Arial"/>
                <w:sz w:val="16"/>
                <w:szCs w:val="20"/>
                <w:lang w:eastAsia="es-ES"/>
              </w:rPr>
            </w:pPr>
            <w:r>
              <w:rPr>
                <w:rFonts w:ascii="Arial" w:eastAsia="Times New Roman" w:hAnsi="Arial" w:cs="Arial"/>
                <w:sz w:val="16"/>
                <w:szCs w:val="20"/>
                <w:lang w:eastAsia="es-ES"/>
              </w:rPr>
              <w:t>Lineal en función de la  inversión</w:t>
            </w:r>
          </w:p>
        </w:tc>
        <w:tc>
          <w:tcPr>
            <w:tcW w:w="1133" w:type="dxa"/>
            <w:vMerge/>
            <w:tcBorders>
              <w:top w:val="single" w:sz="4" w:space="0" w:color="00000A"/>
              <w:left w:val="single" w:sz="4" w:space="0" w:color="00000A"/>
              <w:bottom w:val="single" w:sz="4" w:space="0" w:color="00000A"/>
              <w:right w:val="single" w:sz="4" w:space="0" w:color="00000A"/>
            </w:tcBorders>
            <w:shd w:val="clear" w:color="auto" w:fill="auto"/>
            <w:tcMar>
              <w:left w:w="47" w:type="dxa"/>
            </w:tcMar>
            <w:vAlign w:val="center"/>
          </w:tcPr>
          <w:p w:rsidR="003647D6" w:rsidRDefault="003647D6">
            <w:pPr>
              <w:spacing w:after="0" w:line="240" w:lineRule="auto"/>
              <w:jc w:val="center"/>
              <w:rPr>
                <w:rFonts w:ascii="Arial" w:eastAsia="Times New Roman" w:hAnsi="Arial" w:cs="Arial"/>
                <w:b/>
                <w:sz w:val="16"/>
                <w:szCs w:val="20"/>
                <w:lang w:eastAsia="es-ES"/>
              </w:rPr>
            </w:pPr>
          </w:p>
        </w:tc>
        <w:tc>
          <w:tcPr>
            <w:tcW w:w="3686" w:type="dxa"/>
            <w:tcBorders>
              <w:top w:val="single" w:sz="4" w:space="0" w:color="00000A"/>
              <w:left w:val="single" w:sz="4" w:space="0" w:color="00000A"/>
              <w:bottom w:val="single" w:sz="4" w:space="0" w:color="00000A"/>
              <w:right w:val="single" w:sz="4" w:space="0" w:color="00000A"/>
            </w:tcBorders>
            <w:shd w:val="clear" w:color="auto" w:fill="auto"/>
            <w:tcMar>
              <w:left w:w="47" w:type="dxa"/>
            </w:tcMar>
            <w:vAlign w:val="center"/>
          </w:tcPr>
          <w:p w:rsidR="003647D6" w:rsidRDefault="00733911">
            <w:pPr>
              <w:spacing w:after="0"/>
              <w:jc w:val="center"/>
              <w:rPr>
                <w:rFonts w:ascii="Arial" w:hAnsi="Arial" w:cs="Arial"/>
                <w:sz w:val="16"/>
                <w:szCs w:val="16"/>
              </w:rPr>
            </w:pPr>
            <w:r>
              <w:rPr>
                <w:rFonts w:ascii="Arial" w:hAnsi="Arial" w:cs="Arial"/>
                <w:sz w:val="16"/>
                <w:szCs w:val="16"/>
              </w:rPr>
              <w:t>La inversión material o superficie constará en planos y presupuestos con las debidas partidas, así como la justificación de la inversión</w:t>
            </w:r>
          </w:p>
        </w:tc>
        <w:tc>
          <w:tcPr>
            <w:tcW w:w="3914" w:type="dxa"/>
            <w:tcBorders>
              <w:top w:val="single" w:sz="4" w:space="0" w:color="00000A"/>
              <w:left w:val="single" w:sz="4" w:space="0" w:color="00000A"/>
              <w:bottom w:val="single" w:sz="4" w:space="0" w:color="00000A"/>
              <w:right w:val="single" w:sz="4" w:space="0" w:color="00000A"/>
            </w:tcBorders>
            <w:shd w:val="clear" w:color="auto" w:fill="auto"/>
            <w:tcMar>
              <w:left w:w="47" w:type="dxa"/>
            </w:tcMar>
            <w:vAlign w:val="center"/>
          </w:tcPr>
          <w:p w:rsidR="003647D6" w:rsidRDefault="003647D6">
            <w:pPr>
              <w:spacing w:after="0"/>
              <w:jc w:val="center"/>
              <w:rPr>
                <w:rFonts w:ascii="Arial" w:hAnsi="Arial" w:cs="Arial"/>
                <w:sz w:val="16"/>
                <w:szCs w:val="16"/>
              </w:rPr>
            </w:pPr>
          </w:p>
        </w:tc>
      </w:tr>
      <w:tr w:rsidR="003647D6">
        <w:trPr>
          <w:cantSplit/>
          <w:trHeight w:val="697"/>
          <w:jc w:val="center"/>
        </w:trPr>
        <w:tc>
          <w:tcPr>
            <w:tcW w:w="1838" w:type="dxa"/>
            <w:vMerge/>
            <w:tcBorders>
              <w:top w:val="single" w:sz="4" w:space="0" w:color="00000A"/>
              <w:left w:val="single" w:sz="4" w:space="0" w:color="00000A"/>
              <w:bottom w:val="single" w:sz="4" w:space="0" w:color="00000A"/>
              <w:right w:val="single" w:sz="4" w:space="0" w:color="00000A"/>
            </w:tcBorders>
            <w:shd w:val="clear" w:color="auto" w:fill="auto"/>
            <w:tcMar>
              <w:left w:w="47" w:type="dxa"/>
            </w:tcMar>
            <w:vAlign w:val="center"/>
          </w:tcPr>
          <w:p w:rsidR="003647D6" w:rsidRDefault="003647D6">
            <w:pPr>
              <w:spacing w:after="0" w:line="240" w:lineRule="auto"/>
              <w:jc w:val="center"/>
              <w:rPr>
                <w:rFonts w:ascii="Arial" w:eastAsia="Times New Roman" w:hAnsi="Arial" w:cs="Arial"/>
                <w:sz w:val="16"/>
                <w:szCs w:val="20"/>
                <w:lang w:eastAsia="es-ES"/>
              </w:rPr>
            </w:pPr>
          </w:p>
        </w:tc>
        <w:tc>
          <w:tcPr>
            <w:tcW w:w="2270" w:type="dxa"/>
            <w:tcBorders>
              <w:top w:val="single" w:sz="4" w:space="0" w:color="00000A"/>
              <w:left w:val="single" w:sz="4" w:space="0" w:color="00000A"/>
              <w:bottom w:val="single" w:sz="4" w:space="0" w:color="00000A"/>
              <w:right w:val="single" w:sz="4" w:space="0" w:color="00000A"/>
            </w:tcBorders>
            <w:shd w:val="clear" w:color="auto" w:fill="auto"/>
            <w:tcMar>
              <w:left w:w="47" w:type="dxa"/>
            </w:tcMar>
            <w:vAlign w:val="center"/>
          </w:tcPr>
          <w:p w:rsidR="003647D6" w:rsidRDefault="00733911">
            <w:pPr>
              <w:spacing w:after="0" w:line="240" w:lineRule="auto"/>
              <w:jc w:val="center"/>
              <w:rPr>
                <w:rFonts w:ascii="Arial" w:eastAsia="Times New Roman" w:hAnsi="Arial" w:cs="Arial"/>
                <w:sz w:val="16"/>
                <w:szCs w:val="20"/>
                <w:lang w:eastAsia="es-ES"/>
              </w:rPr>
            </w:pPr>
            <w:r>
              <w:rPr>
                <w:rFonts w:ascii="Arial" w:eastAsia="Times New Roman" w:hAnsi="Arial" w:cs="Arial"/>
                <w:sz w:val="16"/>
                <w:szCs w:val="20"/>
                <w:lang w:eastAsia="es-ES"/>
              </w:rPr>
              <w:t>Acuerdos de la Asamblea o en su caso modificación de los estatutos de la Comunidad de Regantes para mejorar la gestión ambiental en el ámbito de dicha comunidad.</w:t>
            </w:r>
          </w:p>
        </w:tc>
        <w:tc>
          <w:tcPr>
            <w:tcW w:w="2556" w:type="dxa"/>
            <w:tcBorders>
              <w:top w:val="single" w:sz="4" w:space="0" w:color="00000A"/>
              <w:left w:val="single" w:sz="4" w:space="0" w:color="00000A"/>
              <w:bottom w:val="single" w:sz="4" w:space="0" w:color="00000A"/>
              <w:right w:val="single" w:sz="4" w:space="0" w:color="00000A"/>
            </w:tcBorders>
            <w:shd w:val="clear" w:color="auto" w:fill="auto"/>
            <w:tcMar>
              <w:left w:w="47" w:type="dxa"/>
            </w:tcMar>
            <w:vAlign w:val="center"/>
          </w:tcPr>
          <w:p w:rsidR="003647D6" w:rsidRDefault="00733911">
            <w:pPr>
              <w:spacing w:after="0" w:line="240" w:lineRule="auto"/>
              <w:jc w:val="center"/>
              <w:rPr>
                <w:rFonts w:ascii="Arial" w:eastAsia="Times New Roman" w:hAnsi="Arial" w:cs="Arial"/>
                <w:sz w:val="16"/>
                <w:szCs w:val="20"/>
                <w:lang w:eastAsia="es-ES"/>
              </w:rPr>
            </w:pPr>
            <w:r>
              <w:rPr>
                <w:rFonts w:ascii="Arial" w:eastAsia="Times New Roman" w:hAnsi="Arial" w:cs="Arial"/>
                <w:sz w:val="16"/>
                <w:szCs w:val="20"/>
                <w:lang w:eastAsia="es-ES"/>
              </w:rPr>
              <w:t>0 a 5</w:t>
            </w:r>
          </w:p>
          <w:p w:rsidR="003647D6" w:rsidRDefault="00733911">
            <w:pPr>
              <w:spacing w:after="0"/>
              <w:jc w:val="center"/>
              <w:rPr>
                <w:rFonts w:ascii="Arial" w:eastAsia="Times New Roman" w:hAnsi="Arial" w:cs="Arial"/>
                <w:sz w:val="16"/>
                <w:szCs w:val="20"/>
                <w:lang w:eastAsia="es-ES"/>
              </w:rPr>
            </w:pPr>
            <w:r>
              <w:rPr>
                <w:rFonts w:ascii="Arial" w:eastAsia="Times New Roman" w:hAnsi="Arial" w:cs="Arial"/>
                <w:sz w:val="16"/>
                <w:szCs w:val="20"/>
                <w:lang w:eastAsia="es-ES"/>
              </w:rPr>
              <w:t>En función de la calidad determinada por la Comisión de Valoración</w:t>
            </w:r>
          </w:p>
          <w:p w:rsidR="003647D6" w:rsidRDefault="003647D6">
            <w:pPr>
              <w:spacing w:after="0" w:line="240" w:lineRule="auto"/>
              <w:jc w:val="center"/>
              <w:rPr>
                <w:rFonts w:ascii="Arial" w:eastAsia="Times New Roman" w:hAnsi="Arial" w:cs="Arial"/>
                <w:sz w:val="16"/>
                <w:szCs w:val="20"/>
                <w:lang w:eastAsia="es-ES"/>
              </w:rPr>
            </w:pPr>
          </w:p>
        </w:tc>
        <w:tc>
          <w:tcPr>
            <w:tcW w:w="1133" w:type="dxa"/>
            <w:vMerge/>
            <w:tcBorders>
              <w:top w:val="single" w:sz="4" w:space="0" w:color="00000A"/>
              <w:left w:val="single" w:sz="4" w:space="0" w:color="00000A"/>
              <w:bottom w:val="single" w:sz="4" w:space="0" w:color="00000A"/>
              <w:right w:val="single" w:sz="4" w:space="0" w:color="00000A"/>
            </w:tcBorders>
            <w:shd w:val="clear" w:color="auto" w:fill="auto"/>
            <w:tcMar>
              <w:left w:w="47" w:type="dxa"/>
            </w:tcMar>
            <w:vAlign w:val="center"/>
          </w:tcPr>
          <w:p w:rsidR="003647D6" w:rsidRDefault="003647D6">
            <w:pPr>
              <w:spacing w:after="0" w:line="240" w:lineRule="auto"/>
              <w:jc w:val="center"/>
              <w:rPr>
                <w:rFonts w:ascii="Arial" w:eastAsia="Times New Roman" w:hAnsi="Arial" w:cs="Arial"/>
                <w:b/>
                <w:sz w:val="16"/>
                <w:szCs w:val="20"/>
                <w:lang w:eastAsia="es-ES"/>
              </w:rPr>
            </w:pPr>
          </w:p>
        </w:tc>
        <w:tc>
          <w:tcPr>
            <w:tcW w:w="3686" w:type="dxa"/>
            <w:tcBorders>
              <w:top w:val="single" w:sz="4" w:space="0" w:color="00000A"/>
              <w:left w:val="single" w:sz="4" w:space="0" w:color="00000A"/>
              <w:bottom w:val="double" w:sz="4" w:space="0" w:color="00000A"/>
              <w:right w:val="single" w:sz="4" w:space="0" w:color="00000A"/>
            </w:tcBorders>
            <w:shd w:val="clear" w:color="auto" w:fill="auto"/>
            <w:tcMar>
              <w:left w:w="47" w:type="dxa"/>
            </w:tcMar>
            <w:vAlign w:val="center"/>
          </w:tcPr>
          <w:p w:rsidR="003647D6" w:rsidRDefault="00733911">
            <w:pPr>
              <w:spacing w:after="0"/>
              <w:jc w:val="center"/>
              <w:rPr>
                <w:rFonts w:ascii="Arial" w:hAnsi="Arial" w:cs="Arial"/>
                <w:sz w:val="16"/>
                <w:szCs w:val="16"/>
              </w:rPr>
            </w:pPr>
            <w:r>
              <w:rPr>
                <w:rFonts w:ascii="Arial" w:hAnsi="Arial" w:cs="Arial"/>
                <w:sz w:val="16"/>
                <w:szCs w:val="16"/>
              </w:rPr>
              <w:t>Requerirá, en adición, la elaboración de un protocolo de actuaciones de la CR que, entre otros, podrá contar con los elementos descritos en la nota (</w:t>
            </w:r>
            <w:r>
              <w:rPr>
                <w:rStyle w:val="Ancladenotafinal"/>
                <w:rFonts w:ascii="Arial" w:hAnsi="Arial" w:cs="Arial"/>
                <w:sz w:val="16"/>
                <w:szCs w:val="16"/>
              </w:rPr>
              <w:endnoteReference w:id="7"/>
            </w:r>
            <w:r>
              <w:rPr>
                <w:rFonts w:ascii="Arial" w:hAnsi="Arial" w:cs="Arial"/>
                <w:sz w:val="16"/>
                <w:szCs w:val="16"/>
              </w:rPr>
              <w:t>) y, en todos los casos con la realización de analíticas periódicas que midan  la evolución de aguas de retorno en los colectores principales de la CR.</w:t>
            </w:r>
          </w:p>
        </w:tc>
        <w:tc>
          <w:tcPr>
            <w:tcW w:w="3914" w:type="dxa"/>
            <w:tcBorders>
              <w:top w:val="single" w:sz="4" w:space="0" w:color="00000A"/>
              <w:left w:val="single" w:sz="4" w:space="0" w:color="00000A"/>
              <w:bottom w:val="double" w:sz="4" w:space="0" w:color="00000A"/>
              <w:right w:val="single" w:sz="4" w:space="0" w:color="00000A"/>
            </w:tcBorders>
            <w:shd w:val="clear" w:color="auto" w:fill="auto"/>
            <w:tcMar>
              <w:left w:w="47" w:type="dxa"/>
            </w:tcMar>
            <w:vAlign w:val="center"/>
          </w:tcPr>
          <w:p w:rsidR="003647D6" w:rsidRDefault="00733911">
            <w:pPr>
              <w:spacing w:after="0"/>
              <w:jc w:val="center"/>
              <w:rPr>
                <w:rFonts w:ascii="Arial" w:hAnsi="Arial" w:cs="Arial"/>
                <w:sz w:val="16"/>
                <w:szCs w:val="16"/>
              </w:rPr>
            </w:pPr>
            <w:r>
              <w:rPr>
                <w:rFonts w:ascii="Arial" w:hAnsi="Arial" w:cs="Arial"/>
                <w:sz w:val="16"/>
                <w:szCs w:val="16"/>
              </w:rPr>
              <w:t>Se valorará la verificabilidad de los compromisos adquiridos y especialmente las medidas de reducción de la contaminación difusa y la utilización del recurso agua</w:t>
            </w:r>
          </w:p>
        </w:tc>
      </w:tr>
    </w:tbl>
    <w:p w:rsidR="003647D6" w:rsidRDefault="003647D6">
      <w:pPr>
        <w:spacing w:after="0" w:line="240" w:lineRule="auto"/>
        <w:rPr>
          <w:rFonts w:ascii="Arial" w:eastAsia="Times New Roman" w:hAnsi="Arial" w:cs="Arial"/>
          <w:sz w:val="20"/>
          <w:szCs w:val="20"/>
          <w:lang w:eastAsia="es-ES"/>
        </w:rPr>
      </w:pPr>
    </w:p>
    <w:p w:rsidR="003647D6" w:rsidRDefault="00733911">
      <w:pPr>
        <w:spacing w:after="0"/>
        <w:rPr>
          <w:rFonts w:ascii="Arial" w:hAnsi="Arial" w:cs="Arial"/>
          <w:sz w:val="20"/>
          <w:szCs w:val="20"/>
        </w:rPr>
      </w:pPr>
      <w:r>
        <w:rPr>
          <w:rFonts w:ascii="Arial" w:hAnsi="Arial" w:cs="Arial"/>
          <w:sz w:val="20"/>
          <w:szCs w:val="20"/>
        </w:rPr>
        <w:t>Con el fin de optimizar el efecto incentivador de los regadíos, la selección mediante estos criterios se llevará a cabo fundamentada en el principio de equilibrio territorial, dividiéndose el territorio en ámbitos geográficos en que el regadío muestre una gran homogeneidad (sistemas) y gran heterogeneidad entre ellos.</w:t>
      </w:r>
    </w:p>
    <w:p w:rsidR="003647D6" w:rsidRDefault="00733911">
      <w:pPr>
        <w:spacing w:after="0" w:line="240" w:lineRule="auto"/>
        <w:rPr>
          <w:rFonts w:ascii="Arial" w:eastAsia="Times New Roman" w:hAnsi="Arial" w:cs="Arial"/>
          <w:sz w:val="20"/>
          <w:szCs w:val="20"/>
          <w:lang w:eastAsia="es-ES"/>
        </w:rPr>
      </w:pPr>
      <w:r>
        <w:rPr>
          <w:rFonts w:ascii="Arial" w:eastAsia="Times New Roman" w:hAnsi="Arial" w:cs="Arial"/>
          <w:sz w:val="20"/>
          <w:szCs w:val="20"/>
          <w:lang w:eastAsia="es-ES"/>
        </w:rPr>
        <w:t>No podrá</w:t>
      </w:r>
      <w:r w:rsidR="007E682A">
        <w:rPr>
          <w:rFonts w:ascii="Arial" w:eastAsia="Times New Roman" w:hAnsi="Arial" w:cs="Arial"/>
          <w:sz w:val="20"/>
          <w:szCs w:val="20"/>
          <w:lang w:eastAsia="es-ES"/>
        </w:rPr>
        <w:t>n</w:t>
      </w:r>
      <w:r>
        <w:rPr>
          <w:rFonts w:ascii="Arial" w:eastAsia="Times New Roman" w:hAnsi="Arial" w:cs="Arial"/>
          <w:sz w:val="20"/>
          <w:szCs w:val="20"/>
          <w:lang w:eastAsia="es-ES"/>
        </w:rPr>
        <w:t xml:space="preserve"> resultar seleccionado</w:t>
      </w:r>
      <w:r w:rsidR="007E682A">
        <w:rPr>
          <w:rFonts w:ascii="Arial" w:eastAsia="Times New Roman" w:hAnsi="Arial" w:cs="Arial"/>
          <w:sz w:val="20"/>
          <w:szCs w:val="20"/>
          <w:lang w:eastAsia="es-ES"/>
        </w:rPr>
        <w:t>s</w:t>
      </w:r>
      <w:r>
        <w:rPr>
          <w:rFonts w:ascii="Arial" w:eastAsia="Times New Roman" w:hAnsi="Arial" w:cs="Arial"/>
          <w:sz w:val="20"/>
          <w:szCs w:val="20"/>
          <w:lang w:eastAsia="es-ES"/>
        </w:rPr>
        <w:t xml:space="preserve"> proyectos con menos de 25 puntos.</w:t>
      </w:r>
    </w:p>
    <w:p w:rsidR="00813BC4" w:rsidRDefault="00813BC4">
      <w:pPr>
        <w:spacing w:after="0" w:line="240" w:lineRule="auto"/>
        <w:rPr>
          <w:rFonts w:ascii="Arial" w:eastAsia="Times New Roman" w:hAnsi="Arial" w:cs="Arial"/>
          <w:sz w:val="20"/>
          <w:szCs w:val="20"/>
          <w:lang w:eastAsia="es-ES"/>
        </w:rPr>
      </w:pPr>
      <w:r>
        <w:rPr>
          <w:rFonts w:ascii="Arial" w:eastAsia="Times New Roman" w:hAnsi="Arial" w:cs="Arial"/>
          <w:sz w:val="20"/>
          <w:szCs w:val="20"/>
          <w:lang w:eastAsia="es-ES"/>
        </w:rPr>
        <w:lastRenderedPageBreak/>
        <w:t xml:space="preserve">La totalidad de la puntuación se redondeará sin decimales. La documentación que justifique los distintos criterios de valoración deberá presentarse en documento aparte salvo que la justificación de ese criterio deba quedar </w:t>
      </w:r>
      <w:proofErr w:type="spellStart"/>
      <w:r>
        <w:rPr>
          <w:rFonts w:ascii="Arial" w:eastAsia="Times New Roman" w:hAnsi="Arial" w:cs="Arial"/>
          <w:sz w:val="20"/>
          <w:szCs w:val="20"/>
          <w:lang w:eastAsia="es-ES"/>
        </w:rPr>
        <w:t>tecnicamente</w:t>
      </w:r>
      <w:proofErr w:type="spellEnd"/>
      <w:r>
        <w:rPr>
          <w:rFonts w:ascii="Arial" w:eastAsia="Times New Roman" w:hAnsi="Arial" w:cs="Arial"/>
          <w:sz w:val="20"/>
          <w:szCs w:val="20"/>
          <w:lang w:eastAsia="es-ES"/>
        </w:rPr>
        <w:t xml:space="preserve"> justificada en un anejo del proyecto, en cuyo caso se hará referencia a ese anejo en la justificación.</w:t>
      </w:r>
    </w:p>
    <w:p w:rsidR="003647D6" w:rsidRDefault="00733911">
      <w:pPr>
        <w:spacing w:after="0" w:line="240" w:lineRule="auto"/>
      </w:pPr>
      <w:r>
        <w:rPr>
          <w:rFonts w:ascii="Arial" w:eastAsia="Times New Roman" w:hAnsi="Arial" w:cs="Arial"/>
          <w:sz w:val="20"/>
          <w:szCs w:val="20"/>
          <w:lang w:eastAsia="es-ES"/>
        </w:rPr>
        <w:t xml:space="preserve">En caso de igualdad de baremo, el orden de prioridad vendrá determinado en primer lugar, por el mayor porcentaje de mujeres en el órgano de gobierno de la comunidad de regantes. En caso de seguir la igualdad, tendrán prioridad las iniciativas desarrolladas en zonas desfavorecidas. </w:t>
      </w:r>
    </w:p>
    <w:sectPr w:rsidR="003647D6" w:rsidSect="00767341">
      <w:headerReference w:type="default" r:id="rId8"/>
      <w:headerReference w:type="first" r:id="rId9"/>
      <w:endnotePr>
        <w:numFmt w:val="decimal"/>
      </w:endnotePr>
      <w:pgSz w:w="16838" w:h="11906" w:orient="landscape"/>
      <w:pgMar w:top="1134" w:right="720" w:bottom="568" w:left="720" w:header="284" w:footer="0" w:gutter="0"/>
      <w:cols w:space="720"/>
      <w:formProt w:val="0"/>
      <w:titlePg/>
      <w:docGrid w:linePitch="360" w:charSpace="-204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647D6" w:rsidRDefault="00733911">
      <w:r>
        <w:separator/>
      </w:r>
    </w:p>
  </w:endnote>
  <w:endnote w:type="continuationSeparator" w:id="0">
    <w:p w:rsidR="003647D6" w:rsidRDefault="00733911">
      <w:r>
        <w:continuationSeparator/>
      </w:r>
    </w:p>
  </w:endnote>
  <w:endnote w:id="1">
    <w:p w:rsidR="003647D6" w:rsidRPr="002537F7" w:rsidRDefault="00733911" w:rsidP="00767341">
      <w:pPr>
        <w:pStyle w:val="Textonotaalfinal"/>
        <w:jc w:val="both"/>
        <w:rPr>
          <w:rFonts w:ascii="Arial" w:hAnsi="Arial" w:cs="Arial"/>
          <w:color w:val="000000"/>
          <w:sz w:val="16"/>
          <w:szCs w:val="16"/>
        </w:rPr>
      </w:pPr>
      <w:r>
        <w:rPr>
          <w:rStyle w:val="Refdenotaalfinal"/>
        </w:rPr>
        <w:endnoteRef/>
      </w:r>
      <w:r w:rsidRPr="002537F7">
        <w:rPr>
          <w:rFonts w:ascii="Arial" w:hAnsi="Arial" w:cs="Arial"/>
          <w:sz w:val="16"/>
          <w:szCs w:val="16"/>
        </w:rPr>
        <w:t xml:space="preserve"> </w:t>
      </w:r>
      <w:r w:rsidR="00767341">
        <w:rPr>
          <w:rFonts w:ascii="Arial" w:hAnsi="Arial" w:cs="Arial"/>
          <w:sz w:val="16"/>
          <w:szCs w:val="16"/>
        </w:rPr>
        <w:t xml:space="preserve"> </w:t>
      </w:r>
      <w:r w:rsidRPr="002537F7">
        <w:rPr>
          <w:rFonts w:ascii="Arial" w:hAnsi="Arial" w:cs="Arial"/>
          <w:color w:val="000000"/>
          <w:sz w:val="16"/>
          <w:szCs w:val="16"/>
        </w:rPr>
        <w:t>La memoria valorará los aspectos siguientes:</w:t>
      </w:r>
    </w:p>
    <w:p w:rsidR="003647D6" w:rsidRPr="002537F7" w:rsidRDefault="00733911" w:rsidP="00767341">
      <w:pPr>
        <w:pStyle w:val="Textonotaalfinal"/>
        <w:numPr>
          <w:ilvl w:val="0"/>
          <w:numId w:val="1"/>
        </w:numPr>
        <w:spacing w:after="0"/>
        <w:ind w:left="426" w:firstLine="0"/>
        <w:jc w:val="both"/>
        <w:rPr>
          <w:rFonts w:ascii="Arial" w:hAnsi="Arial" w:cs="Arial"/>
          <w:color w:val="000000"/>
          <w:sz w:val="16"/>
          <w:szCs w:val="16"/>
        </w:rPr>
      </w:pPr>
      <w:r w:rsidRPr="002537F7">
        <w:rPr>
          <w:rFonts w:ascii="Arial" w:hAnsi="Arial" w:cs="Arial"/>
          <w:color w:val="000000"/>
          <w:sz w:val="16"/>
          <w:szCs w:val="16"/>
        </w:rPr>
        <w:t>Asegurar la viabilidad de la solución financiera adoptada por la comunidad de regantes para la ejecución del proyecto.</w:t>
      </w:r>
    </w:p>
    <w:p w:rsidR="003647D6" w:rsidRPr="002537F7" w:rsidRDefault="00733911" w:rsidP="00767341">
      <w:pPr>
        <w:pStyle w:val="Textonotaalfinal"/>
        <w:numPr>
          <w:ilvl w:val="0"/>
          <w:numId w:val="1"/>
        </w:numPr>
        <w:spacing w:after="0"/>
        <w:ind w:left="426" w:firstLine="0"/>
        <w:jc w:val="both"/>
        <w:rPr>
          <w:rFonts w:ascii="Arial" w:hAnsi="Arial" w:cs="Arial"/>
          <w:color w:val="000000"/>
          <w:sz w:val="16"/>
          <w:szCs w:val="16"/>
        </w:rPr>
      </w:pPr>
      <w:r w:rsidRPr="002537F7">
        <w:rPr>
          <w:rFonts w:ascii="Arial" w:hAnsi="Arial" w:cs="Arial"/>
          <w:color w:val="000000"/>
          <w:sz w:val="16"/>
          <w:szCs w:val="16"/>
        </w:rPr>
        <w:t>Asegurar la viabilidad financiera para los propios regantes analizando el efecto de los pagos a los que les compromete el proyecto sobre sus explotaciones.</w:t>
      </w:r>
    </w:p>
    <w:p w:rsidR="003647D6" w:rsidRPr="002537F7" w:rsidRDefault="00733911" w:rsidP="00767341">
      <w:pPr>
        <w:pStyle w:val="Textonotaalfinal"/>
        <w:numPr>
          <w:ilvl w:val="0"/>
          <w:numId w:val="1"/>
        </w:numPr>
        <w:spacing w:after="0"/>
        <w:ind w:left="426" w:firstLine="0"/>
        <w:jc w:val="both"/>
        <w:rPr>
          <w:rFonts w:ascii="Arial" w:hAnsi="Arial" w:cs="Arial"/>
          <w:color w:val="000000"/>
          <w:sz w:val="16"/>
          <w:szCs w:val="16"/>
        </w:rPr>
      </w:pPr>
      <w:r w:rsidRPr="002537F7">
        <w:rPr>
          <w:rFonts w:ascii="Arial" w:hAnsi="Arial" w:cs="Arial"/>
          <w:color w:val="000000"/>
          <w:sz w:val="16"/>
          <w:szCs w:val="16"/>
        </w:rPr>
        <w:t>Asegurar la rentabilidad de la actuación para los regantes analizando el efecto del proyecto sobre los parámetros técnico-económicos de las explotaciones. En particular, valorando la contribución del proyecto a la mejora de la productividad y dimensión económica de las explotaciones, así como sobre la renta de sus titulares.</w:t>
      </w:r>
    </w:p>
    <w:p w:rsidR="003647D6" w:rsidRPr="002537F7" w:rsidRDefault="00733911" w:rsidP="00767341">
      <w:pPr>
        <w:pStyle w:val="Textonotaalfinal"/>
        <w:numPr>
          <w:ilvl w:val="0"/>
          <w:numId w:val="1"/>
        </w:numPr>
        <w:spacing w:after="0"/>
        <w:ind w:left="426" w:firstLine="0"/>
        <w:jc w:val="both"/>
        <w:rPr>
          <w:rFonts w:ascii="Arial" w:hAnsi="Arial" w:cs="Arial"/>
          <w:color w:val="000000"/>
          <w:sz w:val="16"/>
          <w:szCs w:val="16"/>
        </w:rPr>
      </w:pPr>
      <w:r w:rsidRPr="002537F7">
        <w:rPr>
          <w:rFonts w:ascii="Arial" w:hAnsi="Arial" w:cs="Arial"/>
          <w:color w:val="000000"/>
          <w:sz w:val="16"/>
          <w:szCs w:val="16"/>
        </w:rPr>
        <w:t>Valorar la contribución del proyecto a la mejora de la economía local, así como de su estructura y equilibrio social.</w:t>
      </w:r>
    </w:p>
    <w:p w:rsidR="003647D6" w:rsidRPr="002537F7" w:rsidRDefault="00733911" w:rsidP="00767341">
      <w:pPr>
        <w:pStyle w:val="Textonotaalfinal"/>
        <w:spacing w:after="0"/>
        <w:ind w:left="426"/>
        <w:rPr>
          <w:rFonts w:ascii="Arial" w:hAnsi="Arial" w:cs="Arial"/>
          <w:color w:val="000000"/>
          <w:sz w:val="16"/>
          <w:szCs w:val="16"/>
        </w:rPr>
      </w:pPr>
      <w:r w:rsidRPr="002537F7">
        <w:rPr>
          <w:rFonts w:ascii="Arial" w:hAnsi="Arial" w:cs="Arial"/>
          <w:color w:val="000000"/>
          <w:sz w:val="16"/>
          <w:szCs w:val="16"/>
        </w:rPr>
        <w:t>-      Justificar todo lo anterior mediante indicadores preferentemente cuantitativos, pero sin excluir valoraciones cualitativas suficientemente fundamentadas.</w:t>
      </w:r>
    </w:p>
    <w:p w:rsidR="003647D6" w:rsidRPr="002537F7" w:rsidRDefault="003647D6" w:rsidP="00767341">
      <w:pPr>
        <w:pStyle w:val="Textonotaalfinal"/>
        <w:rPr>
          <w:rFonts w:ascii="Arial" w:hAnsi="Arial" w:cs="Arial"/>
          <w:sz w:val="16"/>
          <w:szCs w:val="16"/>
        </w:rPr>
      </w:pPr>
    </w:p>
  </w:endnote>
  <w:endnote w:id="2">
    <w:p w:rsidR="003647D6" w:rsidRPr="002537F7" w:rsidRDefault="00733911" w:rsidP="00767341">
      <w:pPr>
        <w:pStyle w:val="Textonotaalfinal"/>
        <w:rPr>
          <w:rFonts w:ascii="Arial" w:hAnsi="Arial" w:cs="Arial"/>
          <w:sz w:val="16"/>
          <w:szCs w:val="16"/>
        </w:rPr>
      </w:pPr>
      <w:r w:rsidRPr="002537F7">
        <w:rPr>
          <w:rStyle w:val="Refdenotaalfinal"/>
          <w:rFonts w:ascii="Arial" w:hAnsi="Arial" w:cs="Arial"/>
          <w:sz w:val="16"/>
          <w:szCs w:val="16"/>
        </w:rPr>
        <w:endnoteRef/>
      </w:r>
      <w:r w:rsidRPr="002537F7">
        <w:rPr>
          <w:rFonts w:ascii="Arial" w:hAnsi="Arial" w:cs="Arial"/>
          <w:sz w:val="16"/>
          <w:szCs w:val="16"/>
        </w:rPr>
        <w:t xml:space="preserve"> </w:t>
      </w:r>
      <w:r w:rsidR="00767341">
        <w:rPr>
          <w:rFonts w:ascii="Arial" w:hAnsi="Arial" w:cs="Arial"/>
          <w:sz w:val="16"/>
          <w:szCs w:val="16"/>
        </w:rPr>
        <w:t xml:space="preserve"> </w:t>
      </w:r>
      <w:r w:rsidRPr="002537F7">
        <w:rPr>
          <w:rFonts w:ascii="Arial" w:hAnsi="Arial" w:cs="Arial"/>
          <w:sz w:val="16"/>
          <w:szCs w:val="16"/>
        </w:rPr>
        <w:t xml:space="preserve">Reducción efectiva significa </w:t>
      </w:r>
      <w:proofErr w:type="spellStart"/>
      <w:r w:rsidRPr="002537F7">
        <w:rPr>
          <w:rFonts w:ascii="Arial" w:hAnsi="Arial" w:cs="Arial"/>
          <w:sz w:val="16"/>
          <w:szCs w:val="16"/>
        </w:rPr>
        <w:t>renuncia</w:t>
      </w:r>
      <w:proofErr w:type="spellEnd"/>
      <w:r w:rsidRPr="002537F7">
        <w:rPr>
          <w:rFonts w:ascii="Arial" w:hAnsi="Arial" w:cs="Arial"/>
          <w:sz w:val="16"/>
          <w:szCs w:val="16"/>
        </w:rPr>
        <w:t xml:space="preserve"> a parte de concesión. Deberá justificarse tramitación de la modificación ante el Organismo de Cuenca correspondiente. Aquellas solicitudes de zonas de regadío </w:t>
      </w:r>
      <w:proofErr w:type="spellStart"/>
      <w:r w:rsidRPr="002537F7">
        <w:rPr>
          <w:rFonts w:ascii="Arial" w:hAnsi="Arial" w:cs="Arial"/>
          <w:sz w:val="16"/>
          <w:szCs w:val="16"/>
        </w:rPr>
        <w:t>supradotado</w:t>
      </w:r>
      <w:proofErr w:type="spellEnd"/>
      <w:r w:rsidRPr="002537F7">
        <w:rPr>
          <w:rFonts w:ascii="Arial" w:hAnsi="Arial" w:cs="Arial"/>
          <w:sz w:val="16"/>
          <w:szCs w:val="16"/>
        </w:rPr>
        <w:t>, es decir, que el volumen concesional sea superior al necesario según el calculado de acuerdo con las dotaciones establecidas en la Planificación Hidrológica en función de las alternativas definidas, sistema y método de riego, obtendrán puntuación en este apartado siempre que realicen una reducción efectiva del 5% al 12,5% de la dotación necesaria según lo establecido en el Plan Hidrológico. Se podrá contrastar la coherencia de los datos justificados con los datos medios de la zona de actuación y, en su caso, con los consumos reales de la comunidad de regantes las cinco últimas campañas de riego.</w:t>
      </w:r>
    </w:p>
    <w:p w:rsidR="003647D6" w:rsidRPr="002537F7" w:rsidRDefault="003647D6" w:rsidP="00767341">
      <w:pPr>
        <w:pStyle w:val="Textonotaalfinal"/>
        <w:rPr>
          <w:rFonts w:ascii="Arial" w:hAnsi="Arial" w:cs="Arial"/>
          <w:sz w:val="16"/>
          <w:szCs w:val="16"/>
        </w:rPr>
      </w:pPr>
    </w:p>
  </w:endnote>
  <w:endnote w:id="3">
    <w:p w:rsidR="003647D6" w:rsidRPr="002537F7" w:rsidRDefault="00733911" w:rsidP="00767341">
      <w:pPr>
        <w:pStyle w:val="Textonotaalfinal"/>
        <w:rPr>
          <w:rFonts w:ascii="Arial" w:hAnsi="Arial" w:cs="Arial"/>
          <w:sz w:val="16"/>
          <w:szCs w:val="16"/>
        </w:rPr>
      </w:pPr>
      <w:r w:rsidRPr="002537F7">
        <w:rPr>
          <w:rStyle w:val="Refdenotaalfinal"/>
          <w:rFonts w:ascii="Arial" w:hAnsi="Arial" w:cs="Arial"/>
          <w:sz w:val="16"/>
          <w:szCs w:val="16"/>
        </w:rPr>
        <w:endnoteRef/>
      </w:r>
      <w:r w:rsidRPr="002537F7">
        <w:rPr>
          <w:rFonts w:ascii="Arial" w:hAnsi="Arial" w:cs="Arial"/>
          <w:sz w:val="16"/>
          <w:szCs w:val="16"/>
        </w:rPr>
        <w:t xml:space="preserve"> </w:t>
      </w:r>
      <w:r w:rsidR="00767341">
        <w:rPr>
          <w:rFonts w:ascii="Arial" w:hAnsi="Arial" w:cs="Arial"/>
          <w:sz w:val="16"/>
          <w:szCs w:val="16"/>
        </w:rPr>
        <w:t xml:space="preserve"> </w:t>
      </w:r>
      <w:r w:rsidRPr="002537F7">
        <w:rPr>
          <w:rFonts w:ascii="Arial" w:hAnsi="Arial" w:cs="Arial"/>
          <w:sz w:val="16"/>
          <w:szCs w:val="16"/>
        </w:rPr>
        <w:t xml:space="preserve">Para el cálculo de la capacidad de regulación se tomará un caudal ficticio continuo fijo de 0,8 l/s/ha. Volumen para regular 4 días: 0,80*86,4*4* nº ha= m3. Este dato será la capacidad de regulación final (4 días). La capacidad de regulación inicial será certificada por la comunidad de regantes. </w:t>
      </w:r>
    </w:p>
    <w:p w:rsidR="003647D6" w:rsidRPr="002537F7" w:rsidRDefault="003647D6" w:rsidP="00767341">
      <w:pPr>
        <w:pStyle w:val="Textonotaalfinal"/>
        <w:rPr>
          <w:rFonts w:ascii="Arial" w:hAnsi="Arial" w:cs="Arial"/>
          <w:sz w:val="16"/>
          <w:szCs w:val="16"/>
        </w:rPr>
      </w:pPr>
    </w:p>
  </w:endnote>
  <w:endnote w:id="4">
    <w:p w:rsidR="003647D6" w:rsidRPr="002537F7" w:rsidRDefault="00733911" w:rsidP="00767341">
      <w:pPr>
        <w:pStyle w:val="Textonotaalfinal"/>
        <w:rPr>
          <w:rFonts w:ascii="Arial" w:hAnsi="Arial" w:cs="Arial"/>
          <w:sz w:val="16"/>
          <w:szCs w:val="16"/>
        </w:rPr>
      </w:pPr>
      <w:r w:rsidRPr="002537F7">
        <w:rPr>
          <w:rStyle w:val="Refdenotaalfinal"/>
          <w:rFonts w:ascii="Arial" w:hAnsi="Arial" w:cs="Arial"/>
          <w:sz w:val="16"/>
          <w:szCs w:val="16"/>
        </w:rPr>
        <w:endnoteRef/>
      </w:r>
      <w:r w:rsidR="00767341">
        <w:rPr>
          <w:rFonts w:ascii="Arial" w:hAnsi="Arial" w:cs="Arial"/>
          <w:sz w:val="16"/>
          <w:szCs w:val="16"/>
        </w:rPr>
        <w:t xml:space="preserve"> </w:t>
      </w:r>
      <w:r w:rsidRPr="002537F7">
        <w:rPr>
          <w:rFonts w:ascii="Arial" w:hAnsi="Arial" w:cs="Arial"/>
          <w:sz w:val="16"/>
          <w:szCs w:val="16"/>
        </w:rPr>
        <w:t xml:space="preserve"> Para el cómputo no se tendrá en cuenta la energía renovable generada con anterioridad a la ejecución del proyecto.</w:t>
      </w:r>
    </w:p>
  </w:endnote>
  <w:endnote w:id="5">
    <w:p w:rsidR="003647D6" w:rsidRPr="002537F7" w:rsidRDefault="00733911" w:rsidP="00767341">
      <w:pPr>
        <w:pStyle w:val="Textonotaalfinal"/>
        <w:rPr>
          <w:rFonts w:ascii="Arial" w:hAnsi="Arial" w:cs="Arial"/>
          <w:sz w:val="16"/>
          <w:szCs w:val="16"/>
        </w:rPr>
      </w:pPr>
      <w:r w:rsidRPr="002537F7">
        <w:rPr>
          <w:rStyle w:val="Refdenotaalfinal"/>
          <w:rFonts w:ascii="Arial" w:hAnsi="Arial" w:cs="Arial"/>
          <w:sz w:val="16"/>
          <w:szCs w:val="16"/>
        </w:rPr>
        <w:endnoteRef/>
      </w:r>
      <w:r w:rsidR="00767341">
        <w:rPr>
          <w:rFonts w:ascii="Arial" w:hAnsi="Arial" w:cs="Arial"/>
          <w:sz w:val="16"/>
          <w:szCs w:val="16"/>
        </w:rPr>
        <w:t xml:space="preserve"> </w:t>
      </w:r>
      <w:r w:rsidR="00767341">
        <w:rPr>
          <w:rStyle w:val="Refdenotaalfinal"/>
          <w:rFonts w:ascii="Arial" w:hAnsi="Arial" w:cs="Arial"/>
          <w:sz w:val="16"/>
          <w:szCs w:val="16"/>
        </w:rPr>
        <w:t xml:space="preserve"> </w:t>
      </w:r>
      <w:r w:rsidRPr="002537F7">
        <w:rPr>
          <w:rFonts w:ascii="Arial" w:hAnsi="Arial" w:cs="Arial"/>
          <w:sz w:val="16"/>
          <w:szCs w:val="16"/>
        </w:rPr>
        <w:t>Por sistema inteligente de telecontrol de riego se entiende aquel sistema que permite aplicar el riego mediante telecontrol y además incorpora sensores de humedad y decide dosificación y periodo óptimo de riego en función de la relación suelo-aire-planta y las tarifas eléctricas.</w:t>
      </w:r>
    </w:p>
  </w:endnote>
  <w:endnote w:id="6">
    <w:p w:rsidR="003647D6" w:rsidRPr="002537F7" w:rsidRDefault="00733911" w:rsidP="00767341">
      <w:pPr>
        <w:pStyle w:val="Textonotaalfinal"/>
        <w:rPr>
          <w:rFonts w:ascii="Arial" w:hAnsi="Arial" w:cs="Arial"/>
          <w:sz w:val="16"/>
          <w:szCs w:val="16"/>
        </w:rPr>
      </w:pPr>
      <w:r w:rsidRPr="002537F7">
        <w:rPr>
          <w:rStyle w:val="Refdenotaalfinal"/>
          <w:rFonts w:ascii="Arial" w:hAnsi="Arial" w:cs="Arial"/>
          <w:sz w:val="16"/>
          <w:szCs w:val="16"/>
        </w:rPr>
        <w:endnoteRef/>
      </w:r>
      <w:r w:rsidR="00767341">
        <w:rPr>
          <w:rFonts w:ascii="Arial" w:hAnsi="Arial" w:cs="Arial"/>
          <w:sz w:val="16"/>
          <w:szCs w:val="16"/>
        </w:rPr>
        <w:t xml:space="preserve">  </w:t>
      </w:r>
      <w:r w:rsidRPr="002537F7">
        <w:rPr>
          <w:rFonts w:ascii="Arial" w:hAnsi="Arial" w:cs="Arial"/>
          <w:sz w:val="16"/>
          <w:szCs w:val="16"/>
        </w:rPr>
        <w:t xml:space="preserve">Grupo de cooperación. </w:t>
      </w:r>
      <w:r w:rsidRPr="002537F7">
        <w:rPr>
          <w:rFonts w:ascii="Arial" w:hAnsi="Arial" w:cs="Arial"/>
          <w:b/>
          <w:bCs/>
          <w:sz w:val="16"/>
          <w:szCs w:val="16"/>
        </w:rPr>
        <w:t>El</w:t>
      </w:r>
      <w:r w:rsidRPr="002537F7">
        <w:rPr>
          <w:rFonts w:ascii="Arial" w:hAnsi="Arial" w:cs="Arial"/>
          <w:sz w:val="16"/>
          <w:szCs w:val="16"/>
        </w:rPr>
        <w:t xml:space="preserve"> creado al amparo de </w:t>
      </w:r>
      <w:r w:rsidRPr="000F4DE3">
        <w:rPr>
          <w:rFonts w:ascii="Arial" w:hAnsi="Arial" w:cs="Arial"/>
          <w:sz w:val="16"/>
          <w:szCs w:val="16"/>
        </w:rPr>
        <w:t xml:space="preserve">la </w:t>
      </w:r>
      <w:r w:rsidR="000F4DE3" w:rsidRPr="000F4DE3">
        <w:rPr>
          <w:rFonts w:ascii="Arial" w:hAnsi="Arial" w:cs="Arial"/>
          <w:sz w:val="16"/>
          <w:szCs w:val="16"/>
        </w:rPr>
        <w:t>Orden AGM/295/2023</w:t>
      </w:r>
      <w:r w:rsidRPr="000F4DE3">
        <w:rPr>
          <w:rFonts w:ascii="Arial" w:hAnsi="Arial" w:cs="Arial"/>
          <w:sz w:val="16"/>
          <w:szCs w:val="16"/>
        </w:rPr>
        <w:t xml:space="preserve">, </w:t>
      </w:r>
      <w:r w:rsidR="000F4DE3" w:rsidRPr="000F4DE3">
        <w:rPr>
          <w:rFonts w:ascii="Arial" w:hAnsi="Arial" w:cs="Arial"/>
          <w:sz w:val="16"/>
          <w:szCs w:val="16"/>
        </w:rPr>
        <w:t>de</w:t>
      </w:r>
      <w:r w:rsidR="000F4DE3">
        <w:rPr>
          <w:rFonts w:ascii="Arial" w:hAnsi="Arial" w:cs="Arial"/>
          <w:sz w:val="16"/>
          <w:szCs w:val="16"/>
        </w:rPr>
        <w:t xml:space="preserve"> 14 de marzo</w:t>
      </w:r>
      <w:r w:rsidRPr="002537F7">
        <w:rPr>
          <w:rFonts w:ascii="Arial" w:hAnsi="Arial" w:cs="Arial"/>
          <w:sz w:val="16"/>
          <w:szCs w:val="16"/>
        </w:rPr>
        <w:t>, por la que se aprueban las bases reguladoras de las subvenciones de apoyo a acciones de cooperación de agentes del sector agrario.</w:t>
      </w:r>
    </w:p>
  </w:endnote>
  <w:endnote w:id="7">
    <w:p w:rsidR="003647D6" w:rsidRPr="002537F7" w:rsidRDefault="00733911" w:rsidP="00767341">
      <w:pPr>
        <w:pStyle w:val="Textonotaalfinal"/>
        <w:jc w:val="both"/>
        <w:rPr>
          <w:rFonts w:ascii="Arial" w:hAnsi="Arial" w:cs="Arial"/>
          <w:color w:val="000000"/>
          <w:sz w:val="16"/>
          <w:szCs w:val="16"/>
        </w:rPr>
      </w:pPr>
      <w:r w:rsidRPr="002537F7">
        <w:rPr>
          <w:rStyle w:val="Refdenotaalfinal"/>
          <w:rFonts w:ascii="Arial" w:hAnsi="Arial" w:cs="Arial"/>
          <w:sz w:val="16"/>
          <w:szCs w:val="16"/>
        </w:rPr>
        <w:endnoteRef/>
      </w:r>
      <w:r w:rsidR="00767341">
        <w:rPr>
          <w:rStyle w:val="Refdenotaalfinal"/>
          <w:rFonts w:ascii="Arial" w:hAnsi="Arial" w:cs="Arial"/>
          <w:sz w:val="16"/>
          <w:szCs w:val="16"/>
        </w:rPr>
        <w:t xml:space="preserve"> </w:t>
      </w:r>
      <w:r w:rsidRPr="002537F7">
        <w:rPr>
          <w:rFonts w:ascii="Arial" w:hAnsi="Arial" w:cs="Arial"/>
          <w:sz w:val="16"/>
          <w:szCs w:val="16"/>
        </w:rPr>
        <w:t xml:space="preserve"> </w:t>
      </w:r>
      <w:r w:rsidRPr="002537F7">
        <w:rPr>
          <w:rFonts w:ascii="Arial" w:hAnsi="Arial" w:cs="Arial"/>
          <w:color w:val="000000"/>
          <w:sz w:val="16"/>
          <w:szCs w:val="16"/>
        </w:rPr>
        <w:t>Entre otros que proponga la CR, podrán considerarse los siguientes elementos en la elaboración del protocolo de gestión de la contaminación difusa:</w:t>
      </w:r>
    </w:p>
    <w:p w:rsidR="00767341" w:rsidRDefault="00733911" w:rsidP="00767341">
      <w:pPr>
        <w:pStyle w:val="Textonotaalfinal"/>
        <w:numPr>
          <w:ilvl w:val="0"/>
          <w:numId w:val="1"/>
        </w:numPr>
        <w:spacing w:after="0"/>
        <w:ind w:left="426" w:firstLine="0"/>
        <w:jc w:val="both"/>
        <w:rPr>
          <w:rFonts w:ascii="Arial" w:hAnsi="Arial" w:cs="Arial"/>
          <w:color w:val="000000"/>
          <w:sz w:val="16"/>
          <w:szCs w:val="16"/>
        </w:rPr>
      </w:pPr>
      <w:r w:rsidRPr="00767341">
        <w:rPr>
          <w:rFonts w:ascii="Arial" w:hAnsi="Arial" w:cs="Arial"/>
          <w:color w:val="000000"/>
          <w:sz w:val="16"/>
          <w:szCs w:val="16"/>
        </w:rPr>
        <w:t>Libros de fertilización mineral y de estiércoles de comuneros, en el caso de zonas vulnerables a la contaminación producida por nitratos procedentes de fuentes agrarias;</w:t>
      </w:r>
    </w:p>
    <w:p w:rsidR="003647D6" w:rsidRPr="00767341" w:rsidRDefault="00733911" w:rsidP="00767341">
      <w:pPr>
        <w:pStyle w:val="Textonotaalfinal"/>
        <w:numPr>
          <w:ilvl w:val="0"/>
          <w:numId w:val="1"/>
        </w:numPr>
        <w:spacing w:after="0"/>
        <w:ind w:left="426" w:firstLine="0"/>
        <w:jc w:val="both"/>
        <w:rPr>
          <w:rFonts w:ascii="Arial" w:hAnsi="Arial" w:cs="Arial"/>
          <w:color w:val="000000"/>
          <w:sz w:val="16"/>
          <w:szCs w:val="16"/>
        </w:rPr>
      </w:pPr>
      <w:r w:rsidRPr="00767341">
        <w:rPr>
          <w:rFonts w:ascii="Arial" w:hAnsi="Arial" w:cs="Arial"/>
          <w:color w:val="000000"/>
          <w:sz w:val="16"/>
          <w:szCs w:val="16"/>
        </w:rPr>
        <w:t>Certificados de centros gestores de estiércoles a los que se hayan adherido algunos comuneros de la CR.</w:t>
      </w:r>
    </w:p>
    <w:p w:rsidR="003647D6" w:rsidRPr="002537F7" w:rsidRDefault="00733911" w:rsidP="00767341">
      <w:pPr>
        <w:pStyle w:val="Textonotaalfinal"/>
        <w:numPr>
          <w:ilvl w:val="0"/>
          <w:numId w:val="1"/>
        </w:numPr>
        <w:spacing w:after="0"/>
        <w:ind w:left="426" w:firstLine="0"/>
        <w:jc w:val="both"/>
        <w:rPr>
          <w:rFonts w:ascii="Arial" w:hAnsi="Arial" w:cs="Arial"/>
          <w:color w:val="000000"/>
          <w:sz w:val="16"/>
          <w:szCs w:val="16"/>
        </w:rPr>
      </w:pPr>
      <w:r w:rsidRPr="002537F7">
        <w:rPr>
          <w:rFonts w:ascii="Arial" w:hAnsi="Arial" w:cs="Arial"/>
          <w:color w:val="000000"/>
          <w:sz w:val="16"/>
          <w:szCs w:val="16"/>
        </w:rPr>
        <w:t>Certificaciones externas sobre el cumplimiento, por parte de algunos comuneros, de pliegos públicos (producción integrada o ecológica) o privados en materia de producciones agroalimentarias que tengan en cuenta aspectos ambientales.</w:t>
      </w:r>
    </w:p>
    <w:p w:rsidR="003647D6" w:rsidRPr="002537F7" w:rsidRDefault="00733911" w:rsidP="00767341">
      <w:pPr>
        <w:pStyle w:val="Textonotaalfinal"/>
        <w:numPr>
          <w:ilvl w:val="0"/>
          <w:numId w:val="1"/>
        </w:numPr>
        <w:spacing w:after="0"/>
        <w:ind w:left="426" w:firstLine="0"/>
        <w:jc w:val="both"/>
        <w:rPr>
          <w:rFonts w:ascii="Arial" w:hAnsi="Arial" w:cs="Arial"/>
          <w:color w:val="000000"/>
          <w:sz w:val="16"/>
          <w:szCs w:val="16"/>
        </w:rPr>
      </w:pPr>
      <w:r w:rsidRPr="002537F7">
        <w:rPr>
          <w:rFonts w:ascii="Arial" w:hAnsi="Arial" w:cs="Arial"/>
          <w:color w:val="000000"/>
          <w:sz w:val="16"/>
          <w:szCs w:val="16"/>
        </w:rPr>
        <w:t>Acuerdos de custodia del territorio</w:t>
      </w:r>
    </w:p>
    <w:p w:rsidR="003647D6" w:rsidRPr="002537F7" w:rsidRDefault="00733911" w:rsidP="00767341">
      <w:pPr>
        <w:pStyle w:val="Textonotaalfinal"/>
        <w:numPr>
          <w:ilvl w:val="0"/>
          <w:numId w:val="1"/>
        </w:numPr>
        <w:spacing w:after="0"/>
        <w:ind w:left="426" w:firstLine="0"/>
        <w:jc w:val="both"/>
        <w:rPr>
          <w:rFonts w:ascii="Arial" w:hAnsi="Arial" w:cs="Arial"/>
          <w:color w:val="000000"/>
          <w:sz w:val="16"/>
          <w:szCs w:val="16"/>
        </w:rPr>
      </w:pPr>
      <w:r w:rsidRPr="002537F7">
        <w:rPr>
          <w:rFonts w:ascii="Arial" w:hAnsi="Arial" w:cs="Arial"/>
          <w:color w:val="000000"/>
          <w:sz w:val="16"/>
          <w:szCs w:val="16"/>
        </w:rPr>
        <w:t>Programas de fertilización conjunta.</w:t>
      </w:r>
    </w:p>
    <w:p w:rsidR="003647D6" w:rsidRPr="00767341" w:rsidRDefault="00733911" w:rsidP="00767341">
      <w:pPr>
        <w:pStyle w:val="Textonotaalfinal"/>
        <w:numPr>
          <w:ilvl w:val="0"/>
          <w:numId w:val="1"/>
        </w:numPr>
        <w:spacing w:after="0"/>
        <w:ind w:left="426" w:firstLine="0"/>
        <w:jc w:val="both"/>
        <w:rPr>
          <w:rFonts w:ascii="Arial" w:hAnsi="Arial" w:cs="Arial"/>
          <w:color w:val="000000"/>
          <w:sz w:val="16"/>
          <w:szCs w:val="16"/>
        </w:rPr>
      </w:pPr>
      <w:r w:rsidRPr="002537F7">
        <w:rPr>
          <w:rFonts w:ascii="Arial" w:hAnsi="Arial" w:cs="Arial"/>
          <w:color w:val="000000"/>
          <w:sz w:val="16"/>
          <w:szCs w:val="16"/>
        </w:rPr>
        <w:t>Sistemas de auditoría o control que pueda efectuar la comunidad de regantes en el ámbito de sus actuaciones.</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altName w:val="Lucida Sans Unicode"/>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54E76" w:rsidRDefault="00733911">
      <w:pPr>
        <w:spacing w:after="0" w:line="240" w:lineRule="auto"/>
      </w:pPr>
      <w:r>
        <w:separator/>
      </w:r>
    </w:p>
  </w:footnote>
  <w:footnote w:type="continuationSeparator" w:id="0">
    <w:p w:rsidR="00F54E76" w:rsidRDefault="0073391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647D6" w:rsidRDefault="003647D6">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647D6" w:rsidRDefault="00733911">
    <w:pPr>
      <w:pStyle w:val="Encabezado"/>
      <w:jc w:val="center"/>
    </w:pPr>
    <w:r>
      <w:rPr>
        <w:noProof/>
        <w:lang w:eastAsia="es-ES"/>
      </w:rPr>
      <mc:AlternateContent>
        <mc:Choice Requires="wpg">
          <w:drawing>
            <wp:anchor distT="0" distB="0" distL="114300" distR="114300" simplePos="0" relativeHeight="2" behindDoc="1" locked="0" layoutInCell="1" allowOverlap="1" wp14:anchorId="397731E9">
              <wp:simplePos x="0" y="0"/>
              <wp:positionH relativeFrom="column">
                <wp:posOffset>1695450</wp:posOffset>
              </wp:positionH>
              <wp:positionV relativeFrom="paragraph">
                <wp:posOffset>168910</wp:posOffset>
              </wp:positionV>
              <wp:extent cx="6407785" cy="980440"/>
              <wp:effectExtent l="0" t="0" r="0" b="0"/>
              <wp:wrapSquare wrapText="bothSides"/>
              <wp:docPr id="1" name="Grupo 1"/>
              <wp:cNvGraphicFramePr/>
              <a:graphic xmlns:a="http://schemas.openxmlformats.org/drawingml/2006/main">
                <a:graphicData uri="http://schemas.microsoft.com/office/word/2010/wordprocessingGroup">
                  <wpg:wgp>
                    <wpg:cNvGrpSpPr/>
                    <wpg:grpSpPr>
                      <a:xfrm>
                        <a:off x="0" y="0"/>
                        <a:ext cx="6407280" cy="979920"/>
                        <a:chOff x="0" y="0"/>
                        <a:chExt cx="0" cy="0"/>
                      </a:xfrm>
                    </wpg:grpSpPr>
                    <pic:pic xmlns:pic="http://schemas.openxmlformats.org/drawingml/2006/picture">
                      <pic:nvPicPr>
                        <pic:cNvPr id="2" name="Imagen 2"/>
                        <pic:cNvPicPr/>
                      </pic:nvPicPr>
                      <pic:blipFill>
                        <a:blip r:embed="rId1"/>
                        <a:srcRect l="24100"/>
                        <a:stretch/>
                      </pic:blipFill>
                      <pic:spPr>
                        <a:xfrm>
                          <a:off x="1542240" y="0"/>
                          <a:ext cx="4864680" cy="979920"/>
                        </a:xfrm>
                        <a:prstGeom prst="rect">
                          <a:avLst/>
                        </a:prstGeom>
                        <a:ln>
                          <a:noFill/>
                        </a:ln>
                      </pic:spPr>
                    </pic:pic>
                    <wpg:grpSp>
                      <wpg:cNvPr id="3" name="Grupo 3"/>
                      <wpg:cNvGrpSpPr/>
                      <wpg:grpSpPr>
                        <a:xfrm>
                          <a:off x="0" y="240840"/>
                          <a:ext cx="1532880" cy="739080"/>
                          <a:chOff x="0" y="0"/>
                          <a:chExt cx="0" cy="0"/>
                        </a:xfrm>
                      </wpg:grpSpPr>
                      <wps:wsp>
                        <wps:cNvPr id="4" name="Rectángulo 4"/>
                        <wps:cNvSpPr/>
                        <wps:spPr>
                          <a:xfrm>
                            <a:off x="330120" y="403200"/>
                            <a:ext cx="1202760" cy="335880"/>
                          </a:xfrm>
                          <a:prstGeom prst="rect">
                            <a:avLst/>
                          </a:prstGeom>
                          <a:solidFill>
                            <a:srgbClr val="FFFFFF"/>
                          </a:solidFill>
                          <a:ln>
                            <a:noFill/>
                          </a:ln>
                        </wps:spPr>
                        <wps:style>
                          <a:lnRef idx="0">
                            <a:scrgbClr r="0" g="0" b="0"/>
                          </a:lnRef>
                          <a:fillRef idx="0">
                            <a:scrgbClr r="0" g="0" b="0"/>
                          </a:fillRef>
                          <a:effectRef idx="0">
                            <a:scrgbClr r="0" g="0" b="0"/>
                          </a:effectRef>
                          <a:fontRef idx="minor"/>
                        </wps:style>
                        <wps:txbx>
                          <w:txbxContent>
                            <w:p w:rsidR="003647D6" w:rsidRDefault="00733911">
                              <w:pPr>
                                <w:overflowPunct w:val="0"/>
                                <w:spacing w:after="0" w:line="240" w:lineRule="auto"/>
                              </w:pPr>
                              <w:r>
                                <w:rPr>
                                  <w:color w:val="000000"/>
                                  <w:sz w:val="12"/>
                                  <w:szCs w:val="12"/>
                                </w:rPr>
                                <w:t>Departamento de Agricultura,</w:t>
                              </w:r>
                            </w:p>
                            <w:p w:rsidR="003647D6" w:rsidRDefault="00733911">
                              <w:pPr>
                                <w:overflowPunct w:val="0"/>
                                <w:spacing w:after="0" w:line="240" w:lineRule="auto"/>
                              </w:pPr>
                              <w:r>
                                <w:rPr>
                                  <w:color w:val="000000"/>
                                  <w:sz w:val="12"/>
                                  <w:szCs w:val="12"/>
                                </w:rPr>
                                <w:t>Ganadería y Alimentación</w:t>
                              </w:r>
                            </w:p>
                            <w:p w:rsidR="003647D6" w:rsidRDefault="003647D6">
                              <w:pPr>
                                <w:overflowPunct w:val="0"/>
                                <w:spacing w:after="0" w:line="240" w:lineRule="auto"/>
                              </w:pPr>
                            </w:p>
                          </w:txbxContent>
                        </wps:txbx>
                        <wps:bodyPr lIns="90000" tIns="45000" rIns="90000" bIns="45000">
                          <a:noAutofit/>
                        </wps:bodyPr>
                      </wps:wsp>
                      <pic:pic xmlns:pic="http://schemas.openxmlformats.org/drawingml/2006/picture">
                        <pic:nvPicPr>
                          <pic:cNvPr id="5" name="Picture 5"/>
                          <pic:cNvPicPr/>
                        </pic:nvPicPr>
                        <pic:blipFill>
                          <a:blip r:embed="rId2"/>
                          <a:stretch/>
                        </pic:blipFill>
                        <pic:spPr>
                          <a:xfrm>
                            <a:off x="0" y="0"/>
                            <a:ext cx="1495440" cy="431280"/>
                          </a:xfrm>
                          <a:prstGeom prst="rect">
                            <a:avLst/>
                          </a:prstGeom>
                          <a:ln>
                            <a:noFill/>
                          </a:ln>
                        </pic:spPr>
                      </pic:pic>
                    </wpg:grpSp>
                  </wpg:wgp>
                </a:graphicData>
              </a:graphic>
            </wp:anchor>
          </w:drawing>
        </mc:Choice>
        <mc:Fallback>
          <w:pict>
            <v:group w14:anchorId="397731E9" id="Grupo 1" o:spid="_x0000_s1026" style="position:absolute;left:0;text-align:left;margin-left:133.5pt;margin-top:13.3pt;width:504.55pt;height:77.2pt;z-index:-503316478" coordsize="0,0"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EooooAKKKKACiiigAooooAKKKKACiiigAo&#10;oooAKKKKACiiigAooooAKKKKACiiigAooooAKKKKACiiigAooooAKKKKACiiigAooooAKKKKACii&#10;igAooooAKKKKACiiigAooooAKKKKACiiigAooooAKKKKACiiigAooooAKKKKACiiigAooooAKKKK&#10;ACiiigAooooAKKKKACiiigAooooAKKKKACiiigAooooAKKKKACiiigAooooAKWkpa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BKKKKACiiigAooooAKKKKACiiigAooooAKKKKACiiigAooooAKKKKACiiigAo&#10;oooAKKKKACiiigAooooAKKKKACiiigAooooAKKKKACiiigAooooAKKKKACiiigAooooAKKKKACii&#10;igAooooAKKKKACiiigAooooAKKKKACiiigAooooAKKKKACiiigAooooAKKKKACiiigAooooAKKKK&#10;ACiiigAooooAKKKKACiiigAooooAKKKKAClpKW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SiiigAooooA&#10;KKKKACiiigAooooAKKKKACiiigAooooAKKKKACiiigAooooAKKKKACiiigAooooAKKKKACiiigAo&#10;oooAKKKKACiiigAooooAKKKKACiiigAooooAKKKKACiiigAooooAKKKKACiiigAooooAKKKKACii&#10;igAooooAKKKKACiiigAooooAKKKKACiiigAooooAKKKKACiiigAooooAKKKKACiiigAooooAKKKK&#10;ACiiigApaSl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2" o:spid="_x0000_s1027" type="#_x0000_t75" style="position:absolute;left:1542240;width:4864680;height:9799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">
                <v:imagedata r:id="rId3" o:title="" cropleft="15794f"/>
              </v:shape>
              <v:group id="Grupo 3" o:spid="_x0000_s1028" style="position:absolute;top:240840;width:1532880;height:739080"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">
                <v:rect id="Rectángulo 4" o:spid="_x0000_s1029" style="position:absolute;left:330120;top:403200;width:1202760;height:3358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" stroked="f">
                  <v:textbox inset="2.5mm,1.25mm,2.5mm,1.25mm">
                    <w:txbxContent>
                      <w:p w:rsidR="003647D6" w:rsidRDefault="00733911">
                        <w:pPr>
                          <w:overflowPunct w:val="0"/>
                          <w:spacing w:after="0" w:line="240" w:lineRule="auto"/>
                        </w:pPr>
                        <w:r>
                          <w:rPr>
                            <w:color w:val="000000"/>
                            <w:sz w:val="12"/>
                            <w:szCs w:val="12"/>
                          </w:rPr>
                          <w:t>Departamento de Agricultura,</w:t>
                        </w:r>
                      </w:p>
                      <w:p w:rsidR="003647D6" w:rsidRDefault="00733911">
                        <w:pPr>
                          <w:overflowPunct w:val="0"/>
                          <w:spacing w:after="0" w:line="240" w:lineRule="auto"/>
                        </w:pPr>
                        <w:r>
                          <w:rPr>
                            <w:color w:val="000000"/>
                            <w:sz w:val="12"/>
                            <w:szCs w:val="12"/>
                          </w:rPr>
                          <w:t>Ganadería y Alimentación</w:t>
                        </w:r>
                      </w:p>
                      <w:p w:rsidR="003647D6" w:rsidRDefault="003647D6">
                        <w:pPr>
                          <w:overflowPunct w:val="0"/>
                          <w:spacing w:after="0" w:line="240" w:lineRule="auto"/>
                        </w:pPr>
                      </w:p>
                    </w:txbxContent>
                  </v:textbox>
                </v:rect>
                <v:shape id="Picture 5" o:spid="_x0000_s1030" type="#_x0000_t75" style="position:absolute;width:1495440;height:4312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">
                  <v:imagedata r:id="rId4" o:title=""/>
                </v:shape>
              </v:group>
              <w10:wrap type="square"/>
            </v:group>
          </w:pict>
        </mc:Fallback>
      </mc:AlternateConten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442319"/>
    <w:multiLevelType w:val="multilevel"/>
    <w:tmpl w:val="45183E0E"/>
    <w:lvl w:ilvl="0">
      <w:start w:val="7"/>
      <w:numFmt w:val="bullet"/>
      <w:lvlText w:val="-"/>
      <w:lvlJc w:val="left"/>
      <w:pPr>
        <w:ind w:left="1065" w:hanging="360"/>
      </w:pPr>
      <w:rPr>
        <w:rFonts w:ascii="Times New Roman" w:hAnsi="Times New Roman" w:cs="Times New Roman" w:hint="default"/>
      </w:rPr>
    </w:lvl>
    <w:lvl w:ilvl="1">
      <w:start w:val="1"/>
      <w:numFmt w:val="bullet"/>
      <w:lvlText w:val="o"/>
      <w:lvlJc w:val="left"/>
      <w:pPr>
        <w:ind w:left="1785" w:hanging="360"/>
      </w:pPr>
      <w:rPr>
        <w:rFonts w:ascii="Courier New" w:hAnsi="Courier New" w:cs="Courier New" w:hint="default"/>
      </w:rPr>
    </w:lvl>
    <w:lvl w:ilvl="2">
      <w:start w:val="1"/>
      <w:numFmt w:val="bullet"/>
      <w:lvlText w:val=""/>
      <w:lvlJc w:val="left"/>
      <w:pPr>
        <w:ind w:left="2505" w:hanging="360"/>
      </w:pPr>
      <w:rPr>
        <w:rFonts w:ascii="Wingdings" w:hAnsi="Wingdings" w:cs="Wingdings" w:hint="default"/>
      </w:rPr>
    </w:lvl>
    <w:lvl w:ilvl="3">
      <w:start w:val="1"/>
      <w:numFmt w:val="bullet"/>
      <w:lvlText w:val=""/>
      <w:lvlJc w:val="left"/>
      <w:pPr>
        <w:ind w:left="3225" w:hanging="360"/>
      </w:pPr>
      <w:rPr>
        <w:rFonts w:ascii="Symbol" w:hAnsi="Symbol" w:cs="Symbol" w:hint="default"/>
      </w:rPr>
    </w:lvl>
    <w:lvl w:ilvl="4">
      <w:start w:val="1"/>
      <w:numFmt w:val="bullet"/>
      <w:lvlText w:val="o"/>
      <w:lvlJc w:val="left"/>
      <w:pPr>
        <w:ind w:left="3945" w:hanging="360"/>
      </w:pPr>
      <w:rPr>
        <w:rFonts w:ascii="Courier New" w:hAnsi="Courier New" w:cs="Courier New" w:hint="default"/>
      </w:rPr>
    </w:lvl>
    <w:lvl w:ilvl="5">
      <w:start w:val="1"/>
      <w:numFmt w:val="bullet"/>
      <w:lvlText w:val=""/>
      <w:lvlJc w:val="left"/>
      <w:pPr>
        <w:ind w:left="4665" w:hanging="360"/>
      </w:pPr>
      <w:rPr>
        <w:rFonts w:ascii="Wingdings" w:hAnsi="Wingdings" w:cs="Wingdings" w:hint="default"/>
      </w:rPr>
    </w:lvl>
    <w:lvl w:ilvl="6">
      <w:start w:val="1"/>
      <w:numFmt w:val="bullet"/>
      <w:lvlText w:val=""/>
      <w:lvlJc w:val="left"/>
      <w:pPr>
        <w:ind w:left="5385" w:hanging="360"/>
      </w:pPr>
      <w:rPr>
        <w:rFonts w:ascii="Symbol" w:hAnsi="Symbol" w:cs="Symbol" w:hint="default"/>
      </w:rPr>
    </w:lvl>
    <w:lvl w:ilvl="7">
      <w:start w:val="1"/>
      <w:numFmt w:val="bullet"/>
      <w:lvlText w:val="o"/>
      <w:lvlJc w:val="left"/>
      <w:pPr>
        <w:ind w:left="6105" w:hanging="360"/>
      </w:pPr>
      <w:rPr>
        <w:rFonts w:ascii="Courier New" w:hAnsi="Courier New" w:cs="Courier New" w:hint="default"/>
      </w:rPr>
    </w:lvl>
    <w:lvl w:ilvl="8">
      <w:start w:val="1"/>
      <w:numFmt w:val="bullet"/>
      <w:lvlText w:val=""/>
      <w:lvlJc w:val="left"/>
      <w:pPr>
        <w:ind w:left="6825" w:hanging="360"/>
      </w:pPr>
      <w:rPr>
        <w:rFonts w:ascii="Wingdings" w:hAnsi="Wingdings" w:cs="Wingdings" w:hint="default"/>
      </w:rPr>
    </w:lvl>
  </w:abstractNum>
  <w:abstractNum w:abstractNumId="1" w15:restartNumberingAfterBreak="0">
    <w:nsid w:val="74687EAC"/>
    <w:multiLevelType w:val="multilevel"/>
    <w:tmpl w:val="9E189A74"/>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47D6"/>
    <w:rsid w:val="000F4DE3"/>
    <w:rsid w:val="002537F7"/>
    <w:rsid w:val="003647D6"/>
    <w:rsid w:val="00463239"/>
    <w:rsid w:val="00516812"/>
    <w:rsid w:val="00733911"/>
    <w:rsid w:val="00767341"/>
    <w:rsid w:val="007E682A"/>
    <w:rsid w:val="00813BC4"/>
    <w:rsid w:val="0090636C"/>
    <w:rsid w:val="009A25AD"/>
    <w:rsid w:val="00AF6B3B"/>
    <w:rsid w:val="00F54E76"/>
  </w:rsids>
  <m:mathPr>
    <m:mathFont m:val="Cambria Math"/>
    <m:brkBin m:val="before"/>
    <m:brkBinSub m:val="--"/>
    <m:smallFrac m:val="0"/>
    <m:dispDef/>
    <m:lMargin m:val="0"/>
    <m:rMargin m:val="0"/>
    <m:defJc m:val="centerGroup"/>
    <m:wrapIndent m:val="1440"/>
    <m:intLim m:val="subSup"/>
    <m:naryLim m:val="undOvr"/>
  </m:mathPr>
  <w:themeFontLang w:val="es-ES"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2D6C98"/>
  <w15:docId w15:val="{B6518C52-7ED5-4294-B176-60D0062F00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Cs w:val="22"/>
        <w:lang w:val="es-E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3161C"/>
    <w:pPr>
      <w:spacing w:after="160" w:line="259" w:lineRule="auto"/>
    </w:pPr>
    <w:rPr>
      <w:color w:val="00000A"/>
      <w:sz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Estilo1Car">
    <w:name w:val="Estilo1 Car"/>
    <w:basedOn w:val="PiedepginaCar"/>
    <w:link w:val="Estilo1"/>
    <w:qFormat/>
    <w:rsid w:val="00A73A87"/>
    <w:rPr>
      <w:rFonts w:ascii="Arial" w:hAnsi="Arial" w:cs="Arial"/>
    </w:rPr>
  </w:style>
  <w:style w:type="character" w:customStyle="1" w:styleId="PiedepginaCar">
    <w:name w:val="Pie de página Car"/>
    <w:basedOn w:val="Fuentedeprrafopredeter"/>
    <w:link w:val="Piedepgina"/>
    <w:uiPriority w:val="99"/>
    <w:qFormat/>
    <w:rsid w:val="00A73A87"/>
  </w:style>
  <w:style w:type="character" w:customStyle="1" w:styleId="EncabezadoCar">
    <w:name w:val="Encabezado Car"/>
    <w:basedOn w:val="Fuentedeprrafopredeter"/>
    <w:link w:val="Encabezado"/>
    <w:uiPriority w:val="99"/>
    <w:qFormat/>
    <w:rsid w:val="00BD43BF"/>
  </w:style>
  <w:style w:type="character" w:customStyle="1" w:styleId="TextonotaalfinalCar">
    <w:name w:val="Texto nota al final Car"/>
    <w:basedOn w:val="Fuentedeprrafopredeter"/>
    <w:link w:val="Textonotaalfinal"/>
    <w:semiHidden/>
    <w:qFormat/>
    <w:rsid w:val="005A2CC6"/>
    <w:rPr>
      <w:rFonts w:ascii="Times New Roman" w:eastAsia="Times New Roman" w:hAnsi="Times New Roman" w:cs="Times New Roman"/>
      <w:sz w:val="20"/>
      <w:szCs w:val="20"/>
      <w:lang w:eastAsia="es-ES"/>
    </w:rPr>
  </w:style>
  <w:style w:type="character" w:styleId="Refdenotaalfinal">
    <w:name w:val="endnote reference"/>
    <w:semiHidden/>
    <w:qFormat/>
    <w:rsid w:val="005A2CC6"/>
    <w:rPr>
      <w:vertAlign w:val="superscript"/>
    </w:rPr>
  </w:style>
  <w:style w:type="character" w:styleId="Refdecomentario">
    <w:name w:val="annotation reference"/>
    <w:semiHidden/>
    <w:qFormat/>
    <w:rsid w:val="009E0F9D"/>
    <w:rPr>
      <w:sz w:val="16"/>
    </w:rPr>
  </w:style>
  <w:style w:type="character" w:customStyle="1" w:styleId="ListLabel1">
    <w:name w:val="ListLabel 1"/>
    <w:qFormat/>
    <w:rPr>
      <w:rFonts w:eastAsia="Times New Roman"/>
    </w:rPr>
  </w:style>
  <w:style w:type="character" w:customStyle="1" w:styleId="Caracteresdenotafinal">
    <w:name w:val="Caracteres de nota final"/>
    <w:qFormat/>
  </w:style>
  <w:style w:type="character" w:customStyle="1" w:styleId="Ancladenotafinal">
    <w:name w:val="Ancla de nota final"/>
    <w:rPr>
      <w:vertAlign w:val="superscript"/>
    </w:rPr>
  </w:style>
  <w:style w:type="character" w:customStyle="1" w:styleId="Ancladenotaalpie">
    <w:name w:val="Ancla de nota al pie"/>
    <w:rPr>
      <w:vertAlign w:val="superscript"/>
    </w:rPr>
  </w:style>
  <w:style w:type="character" w:customStyle="1" w:styleId="Caracteresdenotaalpie">
    <w:name w:val="Caracteres de nota al pie"/>
    <w:qFormat/>
  </w:style>
  <w:style w:type="character" w:customStyle="1" w:styleId="ListLabel2">
    <w:name w:val="ListLabel 2"/>
    <w:qFormat/>
    <w:rPr>
      <w:rFonts w:cs="Times New Roman"/>
    </w:rPr>
  </w:style>
  <w:style w:type="character" w:customStyle="1" w:styleId="ListLabel3">
    <w:name w:val="ListLabel 3"/>
    <w:qFormat/>
    <w:rPr>
      <w:rFonts w:cs="Courier New"/>
    </w:rPr>
  </w:style>
  <w:style w:type="character" w:customStyle="1" w:styleId="ListLabel4">
    <w:name w:val="ListLabel 4"/>
    <w:qFormat/>
    <w:rPr>
      <w:rFonts w:cs="Wingdings"/>
    </w:rPr>
  </w:style>
  <w:style w:type="character" w:customStyle="1" w:styleId="ListLabel5">
    <w:name w:val="ListLabel 5"/>
    <w:qFormat/>
    <w:rPr>
      <w:rFonts w:cs="Symbol"/>
    </w:rPr>
  </w:style>
  <w:style w:type="character" w:customStyle="1" w:styleId="ListLabel6">
    <w:name w:val="ListLabel 6"/>
    <w:qFormat/>
    <w:rPr>
      <w:rFonts w:cs="Courier New"/>
    </w:rPr>
  </w:style>
  <w:style w:type="character" w:customStyle="1" w:styleId="ListLabel7">
    <w:name w:val="ListLabel 7"/>
    <w:qFormat/>
    <w:rPr>
      <w:rFonts w:cs="Wingdings"/>
    </w:rPr>
  </w:style>
  <w:style w:type="character" w:customStyle="1" w:styleId="ListLabel8">
    <w:name w:val="ListLabel 8"/>
    <w:qFormat/>
    <w:rPr>
      <w:rFonts w:cs="Symbol"/>
    </w:rPr>
  </w:style>
  <w:style w:type="character" w:customStyle="1" w:styleId="ListLabel9">
    <w:name w:val="ListLabel 9"/>
    <w:qFormat/>
    <w:rPr>
      <w:rFonts w:cs="Courier New"/>
    </w:rPr>
  </w:style>
  <w:style w:type="character" w:customStyle="1" w:styleId="ListLabel10">
    <w:name w:val="ListLabel 10"/>
    <w:qFormat/>
    <w:rPr>
      <w:rFonts w:cs="Wingdings"/>
    </w:rPr>
  </w:style>
  <w:style w:type="character" w:customStyle="1" w:styleId="ListLabel11">
    <w:name w:val="ListLabel 11"/>
    <w:qFormat/>
    <w:rPr>
      <w:rFonts w:cs="Times New Roman"/>
    </w:rPr>
  </w:style>
  <w:style w:type="character" w:customStyle="1" w:styleId="ListLabel12">
    <w:name w:val="ListLabel 12"/>
    <w:qFormat/>
    <w:rPr>
      <w:rFonts w:cs="Courier New"/>
    </w:rPr>
  </w:style>
  <w:style w:type="character" w:customStyle="1" w:styleId="ListLabel13">
    <w:name w:val="ListLabel 13"/>
    <w:qFormat/>
    <w:rPr>
      <w:rFonts w:cs="Wingdings"/>
    </w:rPr>
  </w:style>
  <w:style w:type="character" w:customStyle="1" w:styleId="ListLabel14">
    <w:name w:val="ListLabel 14"/>
    <w:qFormat/>
    <w:rPr>
      <w:rFonts w:cs="Symbol"/>
    </w:rPr>
  </w:style>
  <w:style w:type="character" w:customStyle="1" w:styleId="ListLabel15">
    <w:name w:val="ListLabel 15"/>
    <w:qFormat/>
    <w:rPr>
      <w:rFonts w:cs="Courier New"/>
    </w:rPr>
  </w:style>
  <w:style w:type="character" w:customStyle="1" w:styleId="ListLabel16">
    <w:name w:val="ListLabel 16"/>
    <w:qFormat/>
    <w:rPr>
      <w:rFonts w:cs="Wingdings"/>
    </w:rPr>
  </w:style>
  <w:style w:type="character" w:customStyle="1" w:styleId="ListLabel17">
    <w:name w:val="ListLabel 17"/>
    <w:qFormat/>
    <w:rPr>
      <w:rFonts w:cs="Symbol"/>
    </w:rPr>
  </w:style>
  <w:style w:type="character" w:customStyle="1" w:styleId="ListLabel18">
    <w:name w:val="ListLabel 18"/>
    <w:qFormat/>
    <w:rPr>
      <w:rFonts w:cs="Courier New"/>
    </w:rPr>
  </w:style>
  <w:style w:type="character" w:customStyle="1" w:styleId="ListLabel19">
    <w:name w:val="ListLabel 19"/>
    <w:qFormat/>
    <w:rPr>
      <w:rFonts w:cs="Wingdings"/>
    </w:rPr>
  </w:style>
  <w:style w:type="paragraph" w:styleId="Ttulo">
    <w:name w:val="Title"/>
    <w:basedOn w:val="Normal"/>
    <w:next w:val="Textoindependiente"/>
    <w:qFormat/>
    <w:pPr>
      <w:keepNext/>
      <w:spacing w:before="240" w:after="120"/>
    </w:pPr>
    <w:rPr>
      <w:rFonts w:ascii="Liberation Sans" w:eastAsia="Microsoft YaHei" w:hAnsi="Liberation Sans" w:cs="Lucida Sans"/>
      <w:sz w:val="28"/>
      <w:szCs w:val="28"/>
    </w:rPr>
  </w:style>
  <w:style w:type="paragraph" w:styleId="Textoindependiente">
    <w:name w:val="Body Text"/>
    <w:basedOn w:val="Normal"/>
    <w:pPr>
      <w:spacing w:after="140" w:line="288" w:lineRule="auto"/>
    </w:pPr>
  </w:style>
  <w:style w:type="paragraph" w:styleId="Lista">
    <w:name w:val="List"/>
    <w:basedOn w:val="Textoindependiente"/>
    <w:rPr>
      <w:rFonts w:cs="Lucida Sans"/>
    </w:rPr>
  </w:style>
  <w:style w:type="paragraph" w:styleId="Descripcin">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customStyle="1" w:styleId="Estilo1">
    <w:name w:val="Estilo1"/>
    <w:basedOn w:val="Piedepgina"/>
    <w:link w:val="Estilo1Car"/>
    <w:qFormat/>
    <w:rsid w:val="00A73A87"/>
    <w:pPr>
      <w:spacing w:beforeAutospacing="1"/>
      <w:ind w:firstLine="680"/>
    </w:pPr>
    <w:rPr>
      <w:rFonts w:ascii="Arial" w:hAnsi="Arial" w:cs="Arial"/>
    </w:rPr>
  </w:style>
  <w:style w:type="paragraph" w:styleId="Piedepgina">
    <w:name w:val="footer"/>
    <w:basedOn w:val="Normal"/>
    <w:link w:val="PiedepginaCar"/>
    <w:uiPriority w:val="99"/>
    <w:unhideWhenUsed/>
    <w:rsid w:val="00A73A87"/>
    <w:pPr>
      <w:tabs>
        <w:tab w:val="center" w:pos="4252"/>
        <w:tab w:val="right" w:pos="8504"/>
      </w:tabs>
    </w:pPr>
  </w:style>
  <w:style w:type="paragraph" w:styleId="Encabezado">
    <w:name w:val="header"/>
    <w:basedOn w:val="Normal"/>
    <w:link w:val="EncabezadoCar"/>
    <w:uiPriority w:val="99"/>
    <w:unhideWhenUsed/>
    <w:rsid w:val="00BD43BF"/>
    <w:pPr>
      <w:tabs>
        <w:tab w:val="center" w:pos="4252"/>
        <w:tab w:val="right" w:pos="8504"/>
      </w:tabs>
      <w:spacing w:after="0" w:line="240" w:lineRule="auto"/>
    </w:pPr>
  </w:style>
  <w:style w:type="paragraph" w:styleId="Textonotaalfinal">
    <w:name w:val="endnote text"/>
    <w:basedOn w:val="Normal"/>
    <w:link w:val="TextonotaalfinalCar"/>
  </w:style>
  <w:style w:type="paragraph" w:customStyle="1" w:styleId="EndnoteSymbol">
    <w:name w:val="Endnote Symbol"/>
    <w:basedOn w:val="Normal"/>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png"/><Relationship Id="rId1" Type="http://schemas.openxmlformats.org/officeDocument/2006/relationships/image" Target="media/image1.jpeg"/><Relationship Id="rId4" Type="http://schemas.openxmlformats.org/officeDocument/2006/relationships/image" Target="media/image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5E9335-0BC2-4518-BE4B-289FAAF5FF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361</TotalTime>
  <Pages>5</Pages>
  <Words>1454</Words>
  <Characters>7999</Characters>
  <Application>Microsoft Office Word</Application>
  <DocSecurity>0</DocSecurity>
  <Lines>66</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9435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BELEN</dc:creator>
  <dc:description/>
  <cp:lastModifiedBy>Administrador</cp:lastModifiedBy>
  <cp:revision>18</cp:revision>
  <dcterms:created xsi:type="dcterms:W3CDTF">2024-01-16T13:24:00Z</dcterms:created>
  <dcterms:modified xsi:type="dcterms:W3CDTF">2025-12-29T10:18:00Z</dcterms:modified>
  <dc:language>es-ES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