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FE316" w14:textId="5E9C42E8" w:rsidR="005D21F4" w:rsidRPr="007E3D5D" w:rsidRDefault="005D21F4" w:rsidP="005D21F4">
      <w:pPr>
        <w:jc w:val="both"/>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742A796E" w14:textId="77777777" w:rsidR="007E3D5D" w:rsidRDefault="007E3D5D" w:rsidP="005D21F4">
      <w:pPr>
        <w:jc w:val="both"/>
        <w:rPr>
          <w:rFonts w:ascii="Arial" w:hAnsi="Arial" w:cs="Arial"/>
        </w:rPr>
      </w:pPr>
    </w:p>
    <w:p w14:paraId="7CB8D4DD" w14:textId="04D50328" w:rsidR="00C444F3" w:rsidRPr="00F81263" w:rsidRDefault="00986F07" w:rsidP="00986F07">
      <w:pPr>
        <w:pBdr>
          <w:top w:val="single" w:sz="4" w:space="1" w:color="auto"/>
          <w:left w:val="single" w:sz="4" w:space="0" w:color="auto"/>
          <w:bottom w:val="single" w:sz="4" w:space="1" w:color="auto"/>
          <w:right w:val="single" w:sz="4" w:space="0" w:color="auto"/>
        </w:pBdr>
        <w:jc w:val="both"/>
        <w:rPr>
          <w:rFonts w:cstheme="minorHAnsi"/>
          <w:b/>
          <w:sz w:val="20"/>
          <w:szCs w:val="20"/>
        </w:rPr>
      </w:pPr>
      <w:r w:rsidRPr="00986F07">
        <w:rPr>
          <w:b/>
          <w:bCs/>
          <w:sz w:val="20"/>
          <w:szCs w:val="20"/>
        </w:rPr>
        <w:t>ORDEN MAT/249/2025, de 6 de marzo, por la que se aprueba la convocatoria de subvenciones dirigida a entidades locales para la mejora de la eficiencia en el uso del agua en Aragón en municipios de menos de 20.000 habitantes del año 2025, financiada por el Mecanismo de Recuperación y Resiliencia (</w:t>
      </w:r>
      <w:proofErr w:type="spellStart"/>
      <w:r w:rsidRPr="00986F07">
        <w:rPr>
          <w:b/>
          <w:bCs/>
          <w:sz w:val="20"/>
          <w:szCs w:val="20"/>
        </w:rPr>
        <w:t>NextGeneration</w:t>
      </w:r>
      <w:proofErr w:type="spellEnd"/>
      <w:r w:rsidRPr="00986F07">
        <w:rPr>
          <w:b/>
          <w:bCs/>
          <w:sz w:val="20"/>
          <w:szCs w:val="20"/>
        </w:rPr>
        <w:t>, UE) en el marco del Plan de Recuperación, Transformación y Resiliencia.</w:t>
      </w:r>
      <w:r w:rsidR="00F81263" w:rsidRPr="00F81263">
        <w:rPr>
          <w:b/>
          <w:bCs/>
          <w:sz w:val="20"/>
          <w:szCs w:val="20"/>
        </w:rPr>
        <w:t xml:space="preserve"> Línea 1</w:t>
      </w:r>
    </w:p>
    <w:p w14:paraId="50A41713" w14:textId="77777777" w:rsidR="001C428D" w:rsidRPr="00F81263" w:rsidRDefault="001C428D" w:rsidP="001C428D">
      <w:pPr>
        <w:spacing w:after="0"/>
        <w:ind w:left="-5" w:hanging="10"/>
        <w:rPr>
          <w:rFonts w:eastAsia="Arial" w:cstheme="minorHAnsi"/>
          <w:b/>
          <w:sz w:val="20"/>
          <w:szCs w:val="20"/>
        </w:rPr>
      </w:pPr>
    </w:p>
    <w:p w14:paraId="30FCA094" w14:textId="778DD1F6" w:rsidR="001C428D" w:rsidRPr="00F81263" w:rsidRDefault="001C428D" w:rsidP="001C428D">
      <w:pPr>
        <w:spacing w:after="0"/>
        <w:ind w:left="-5" w:hanging="10"/>
        <w:rPr>
          <w:rFonts w:eastAsia="Arial" w:cstheme="minorHAnsi"/>
          <w:sz w:val="20"/>
          <w:szCs w:val="20"/>
        </w:rPr>
      </w:pPr>
      <w:r w:rsidRPr="00F81263">
        <w:rPr>
          <w:rFonts w:eastAsia="Arial" w:cstheme="minorHAnsi"/>
          <w:b/>
          <w:sz w:val="20"/>
          <w:szCs w:val="20"/>
        </w:rPr>
        <w:t>ENTIDAD BENEFICIARIA</w:t>
      </w:r>
    </w:p>
    <w:tbl>
      <w:tblPr>
        <w:tblW w:w="10468" w:type="dxa"/>
        <w:jc w:val="center"/>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F81263" w:rsidRPr="00F81263" w14:paraId="292537F2" w14:textId="77777777" w:rsidTr="006C1D48">
        <w:trPr>
          <w:trHeight w:val="381"/>
          <w:jc w:val="center"/>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6A92163" w14:textId="606CBA8C" w:rsidR="001C428D" w:rsidRPr="00F81263" w:rsidRDefault="00DB440E" w:rsidP="00AA684C">
            <w:pPr>
              <w:spacing w:after="0"/>
              <w:rPr>
                <w:rFonts w:eastAsia="Arial" w:cstheme="minorHAnsi"/>
                <w:sz w:val="20"/>
                <w:szCs w:val="20"/>
              </w:rPr>
            </w:pPr>
            <w:r>
              <w:rPr>
                <w:rFonts w:eastAsia="Arial" w:cstheme="minorHAnsi"/>
                <w:sz w:val="20"/>
                <w:szCs w:val="20"/>
              </w:rPr>
              <w:t>C</w:t>
            </w:r>
            <w:r w:rsidR="001C428D" w:rsidRPr="00F81263">
              <w:rPr>
                <w:rFonts w:eastAsia="Arial" w:cstheme="minorHAnsi"/>
                <w:sz w:val="20"/>
                <w:szCs w:val="20"/>
              </w:rPr>
              <w:t>IF:</w:t>
            </w:r>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172B8B9" w14:textId="421F3CDB" w:rsidR="001C428D" w:rsidRPr="00F81263" w:rsidRDefault="001C428D" w:rsidP="00AA684C">
            <w:pPr>
              <w:spacing w:after="72"/>
              <w:rPr>
                <w:rFonts w:eastAsia="Arial" w:cstheme="minorHAnsi"/>
                <w:sz w:val="20"/>
                <w:szCs w:val="20"/>
              </w:rPr>
            </w:pPr>
            <w:r w:rsidRPr="00F81263">
              <w:rPr>
                <w:rFonts w:eastAsia="Arial" w:cstheme="minorHAnsi"/>
                <w:sz w:val="20"/>
                <w:szCs w:val="20"/>
              </w:rPr>
              <w:t xml:space="preserve">NOMBRE: </w:t>
            </w:r>
          </w:p>
        </w:tc>
      </w:tr>
    </w:tbl>
    <w:p w14:paraId="0269D427" w14:textId="065B0A7D" w:rsidR="001C428D" w:rsidRPr="00F81263" w:rsidRDefault="001C428D" w:rsidP="005D21F4">
      <w:pPr>
        <w:jc w:val="both"/>
        <w:rPr>
          <w:rFonts w:cstheme="minorHAnsi"/>
          <w:sz w:val="20"/>
          <w:szCs w:val="20"/>
        </w:rPr>
      </w:pPr>
    </w:p>
    <w:p w14:paraId="0ED7A4A5" w14:textId="74D2E108" w:rsidR="001C428D" w:rsidRPr="00F81263" w:rsidRDefault="001C428D" w:rsidP="001C428D">
      <w:pPr>
        <w:spacing w:after="0"/>
        <w:ind w:left="-5" w:hanging="10"/>
        <w:rPr>
          <w:rFonts w:eastAsia="Arial" w:cstheme="minorHAnsi"/>
          <w:sz w:val="20"/>
          <w:szCs w:val="20"/>
        </w:rPr>
      </w:pPr>
      <w:r w:rsidRPr="00F81263">
        <w:rPr>
          <w:rFonts w:eastAsia="Arial" w:cstheme="minorHAnsi"/>
          <w:b/>
          <w:sz w:val="20"/>
          <w:szCs w:val="20"/>
        </w:rPr>
        <w:t xml:space="preserve">PERSONA QUE REPRESENTA A LA </w:t>
      </w:r>
      <w:r w:rsidR="00DB3643" w:rsidRPr="00F81263">
        <w:rPr>
          <w:rFonts w:eastAsia="Arial" w:cstheme="minorHAnsi"/>
          <w:b/>
          <w:sz w:val="20"/>
          <w:szCs w:val="20"/>
        </w:rPr>
        <w:t>PERSONA/</w:t>
      </w:r>
      <w:r w:rsidRPr="00F81263">
        <w:rPr>
          <w:rFonts w:eastAsia="Arial" w:cstheme="minorHAnsi"/>
          <w:b/>
          <w:sz w:val="20"/>
          <w:szCs w:val="20"/>
        </w:rPr>
        <w:t>ENTIDAD BENEFICIARIA</w:t>
      </w:r>
    </w:p>
    <w:tbl>
      <w:tblPr>
        <w:tblW w:w="10531" w:type="dxa"/>
        <w:jc w:val="center"/>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F81263" w:rsidRPr="00F81263" w14:paraId="5A749EFD" w14:textId="77777777" w:rsidTr="006C1D48">
        <w:trPr>
          <w:trHeight w:val="360"/>
          <w:jc w:val="center"/>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1D40368" w14:textId="1CD1D530" w:rsidR="001C428D" w:rsidRPr="00F81263" w:rsidRDefault="001C428D" w:rsidP="006C1D48">
            <w:pPr>
              <w:spacing w:after="0"/>
              <w:rPr>
                <w:rFonts w:eastAsia="Arial" w:cstheme="minorHAnsi"/>
                <w:sz w:val="20"/>
                <w:szCs w:val="20"/>
              </w:rPr>
            </w:pPr>
            <w:r w:rsidRPr="00F81263">
              <w:rPr>
                <w:rFonts w:eastAsia="Arial" w:cstheme="minorHAnsi"/>
                <w:sz w:val="20"/>
                <w:szCs w:val="20"/>
              </w:rPr>
              <w:t>NIF:</w:t>
            </w:r>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3D93641E" w14:textId="77777777" w:rsidR="001C428D" w:rsidRPr="00F81263" w:rsidRDefault="001C428D" w:rsidP="00AA684C">
            <w:pPr>
              <w:spacing w:after="72"/>
              <w:rPr>
                <w:rFonts w:eastAsia="Arial" w:cstheme="minorHAnsi"/>
                <w:sz w:val="20"/>
                <w:szCs w:val="20"/>
              </w:rPr>
            </w:pPr>
            <w:r w:rsidRPr="00F81263">
              <w:rPr>
                <w:rFonts w:eastAsia="Arial" w:cstheme="minorHAnsi"/>
                <w:sz w:val="20"/>
                <w:szCs w:val="20"/>
              </w:rPr>
              <w:t xml:space="preserve"> NOMBRE: </w:t>
            </w:r>
          </w:p>
        </w:tc>
      </w:tr>
      <w:tr w:rsidR="00F81263" w:rsidRPr="00F81263" w14:paraId="67498D92" w14:textId="77777777" w:rsidTr="006C1D48">
        <w:trPr>
          <w:trHeight w:val="414"/>
          <w:jc w:val="center"/>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7043F07" w14:textId="65B1F4C1" w:rsidR="001C428D" w:rsidRPr="00F81263" w:rsidRDefault="001C428D" w:rsidP="00AA684C">
            <w:pPr>
              <w:spacing w:after="0"/>
              <w:rPr>
                <w:rFonts w:eastAsia="Arial" w:cstheme="minorHAnsi"/>
                <w:sz w:val="20"/>
                <w:szCs w:val="20"/>
              </w:rPr>
            </w:pPr>
            <w:r w:rsidRPr="00F81263">
              <w:rPr>
                <w:rFonts w:eastAsia="Arial" w:cstheme="minorHAnsi"/>
                <w:sz w:val="20"/>
                <w:szCs w:val="20"/>
              </w:rPr>
              <w:t>PRIMER APELLIDO:</w:t>
            </w:r>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8F2D7B2" w14:textId="5CDF5247" w:rsidR="001C428D" w:rsidRPr="00F81263" w:rsidRDefault="001C428D" w:rsidP="00AA684C">
            <w:pPr>
              <w:spacing w:after="0"/>
              <w:rPr>
                <w:rFonts w:eastAsia="Arial" w:cstheme="minorHAnsi"/>
                <w:sz w:val="20"/>
                <w:szCs w:val="20"/>
              </w:rPr>
            </w:pPr>
            <w:r w:rsidRPr="00F81263">
              <w:rPr>
                <w:rFonts w:eastAsia="Arial" w:cstheme="minorHAnsi"/>
                <w:sz w:val="20"/>
                <w:szCs w:val="20"/>
              </w:rPr>
              <w:t xml:space="preserve">SEGUNDO APELLIDO: </w:t>
            </w:r>
          </w:p>
        </w:tc>
      </w:tr>
    </w:tbl>
    <w:p w14:paraId="7B738B4B" w14:textId="63DA1706" w:rsidR="005D21F4" w:rsidRPr="00F81263"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F81263" w:rsidRPr="00F81263" w14:paraId="2EC9FB46" w14:textId="77777777" w:rsidTr="003B026F">
        <w:tc>
          <w:tcPr>
            <w:tcW w:w="3964" w:type="dxa"/>
            <w:shd w:val="clear" w:color="auto" w:fill="F2F2F2" w:themeFill="background1" w:themeFillShade="F2"/>
          </w:tcPr>
          <w:p w14:paraId="71FA1292" w14:textId="0C9A1C26" w:rsidR="002722E1" w:rsidRPr="00F81263" w:rsidRDefault="002722E1" w:rsidP="006C1D48">
            <w:pPr>
              <w:jc w:val="both"/>
              <w:rPr>
                <w:rFonts w:cstheme="minorHAnsi"/>
                <w:b/>
                <w:sz w:val="20"/>
                <w:szCs w:val="20"/>
              </w:rPr>
            </w:pPr>
            <w:r w:rsidRPr="00F81263">
              <w:rPr>
                <w:rFonts w:cstheme="minorHAnsi"/>
                <w:b/>
                <w:sz w:val="20"/>
                <w:szCs w:val="20"/>
              </w:rPr>
              <w:t xml:space="preserve">POLÍTICA PALANCA </w:t>
            </w:r>
            <w:r w:rsidR="006C1D48" w:rsidRPr="00F81263">
              <w:rPr>
                <w:rFonts w:cstheme="minorHAnsi"/>
                <w:b/>
                <w:sz w:val="20"/>
                <w:szCs w:val="20"/>
              </w:rPr>
              <w:t>2</w:t>
            </w:r>
          </w:p>
        </w:tc>
        <w:tc>
          <w:tcPr>
            <w:tcW w:w="6492" w:type="dxa"/>
          </w:tcPr>
          <w:p w14:paraId="21A76B3E" w14:textId="20C69D30" w:rsidR="002722E1" w:rsidRPr="00F81263" w:rsidRDefault="006C1D48" w:rsidP="006C1D48">
            <w:pPr>
              <w:jc w:val="both"/>
              <w:rPr>
                <w:rFonts w:cstheme="minorHAnsi"/>
                <w:sz w:val="20"/>
                <w:szCs w:val="20"/>
              </w:rPr>
            </w:pPr>
            <w:r w:rsidRPr="00F81263">
              <w:rPr>
                <w:rFonts w:cs="Arial"/>
                <w:lang w:eastAsia="es-ES"/>
              </w:rPr>
              <w:t xml:space="preserve">Infraestructuras y ecosistemas </w:t>
            </w:r>
            <w:proofErr w:type="spellStart"/>
            <w:r w:rsidRPr="00F81263">
              <w:rPr>
                <w:rFonts w:cs="Arial"/>
                <w:lang w:eastAsia="es-ES"/>
              </w:rPr>
              <w:t>resilientes</w:t>
            </w:r>
            <w:proofErr w:type="spellEnd"/>
          </w:p>
        </w:tc>
      </w:tr>
      <w:tr w:rsidR="00F81263" w:rsidRPr="00F81263" w14:paraId="401A0419" w14:textId="77777777" w:rsidTr="003B026F">
        <w:tc>
          <w:tcPr>
            <w:tcW w:w="3964" w:type="dxa"/>
            <w:shd w:val="clear" w:color="auto" w:fill="F2F2F2" w:themeFill="background1" w:themeFillShade="F2"/>
            <w:vAlign w:val="center"/>
          </w:tcPr>
          <w:p w14:paraId="37EA986B" w14:textId="3EF8A5A1" w:rsidR="005D21F4" w:rsidRPr="00F81263" w:rsidRDefault="005D21F4" w:rsidP="003474FA">
            <w:pPr>
              <w:rPr>
                <w:rFonts w:cstheme="minorHAnsi"/>
                <w:b/>
                <w:sz w:val="20"/>
                <w:szCs w:val="20"/>
              </w:rPr>
            </w:pPr>
            <w:r w:rsidRPr="00F81263">
              <w:rPr>
                <w:rFonts w:cstheme="minorHAnsi"/>
                <w:b/>
                <w:sz w:val="20"/>
                <w:szCs w:val="20"/>
              </w:rPr>
              <w:t>COMPONENTE</w:t>
            </w:r>
            <w:r w:rsidR="002722E1" w:rsidRPr="00F81263">
              <w:rPr>
                <w:rFonts w:cstheme="minorHAnsi"/>
                <w:b/>
                <w:sz w:val="20"/>
                <w:szCs w:val="20"/>
              </w:rPr>
              <w:t xml:space="preserve"> </w:t>
            </w:r>
            <w:r w:rsidR="003474FA" w:rsidRPr="00F81263">
              <w:rPr>
                <w:rFonts w:cstheme="minorHAnsi"/>
                <w:b/>
                <w:sz w:val="20"/>
                <w:szCs w:val="20"/>
              </w:rPr>
              <w:t>5</w:t>
            </w:r>
          </w:p>
        </w:tc>
        <w:tc>
          <w:tcPr>
            <w:tcW w:w="6492" w:type="dxa"/>
          </w:tcPr>
          <w:p w14:paraId="3DE61E02" w14:textId="5F77D28B" w:rsidR="005D21F4" w:rsidRPr="00F81263" w:rsidRDefault="003474FA" w:rsidP="005D21F4">
            <w:pPr>
              <w:jc w:val="both"/>
              <w:rPr>
                <w:rFonts w:cstheme="minorHAnsi"/>
                <w:sz w:val="20"/>
                <w:szCs w:val="20"/>
              </w:rPr>
            </w:pPr>
            <w:r w:rsidRPr="00F81263">
              <w:rPr>
                <w:rFonts w:cs="Arial"/>
                <w:lang w:eastAsia="es-ES"/>
              </w:rPr>
              <w:t>C5. Preservación del litoral y recursos hídricos</w:t>
            </w:r>
          </w:p>
        </w:tc>
      </w:tr>
      <w:tr w:rsidR="00F81263" w:rsidRPr="00F81263" w14:paraId="23545B86" w14:textId="77777777" w:rsidTr="003B026F">
        <w:tc>
          <w:tcPr>
            <w:tcW w:w="3964" w:type="dxa"/>
            <w:shd w:val="clear" w:color="auto" w:fill="F2F2F2" w:themeFill="background1" w:themeFillShade="F2"/>
          </w:tcPr>
          <w:p w14:paraId="411C16F6" w14:textId="7F7EB0F6" w:rsidR="005D21F4" w:rsidRPr="00F81263" w:rsidRDefault="005D21F4" w:rsidP="004A0605">
            <w:pPr>
              <w:jc w:val="both"/>
              <w:rPr>
                <w:rFonts w:cstheme="minorHAnsi"/>
                <w:b/>
                <w:sz w:val="20"/>
                <w:szCs w:val="20"/>
              </w:rPr>
            </w:pPr>
            <w:r w:rsidRPr="00F81263">
              <w:rPr>
                <w:rFonts w:cstheme="minorHAnsi"/>
                <w:b/>
                <w:sz w:val="20"/>
                <w:szCs w:val="20"/>
              </w:rPr>
              <w:t>INVERSIÓN</w:t>
            </w:r>
            <w:r w:rsidR="002722E1" w:rsidRPr="00F81263">
              <w:rPr>
                <w:rFonts w:cstheme="minorHAnsi"/>
                <w:b/>
                <w:sz w:val="20"/>
                <w:szCs w:val="20"/>
              </w:rPr>
              <w:t xml:space="preserve"> </w:t>
            </w:r>
            <w:r w:rsidR="004A0605">
              <w:rPr>
                <w:rFonts w:cstheme="minorHAnsi"/>
                <w:b/>
                <w:sz w:val="20"/>
                <w:szCs w:val="20"/>
              </w:rPr>
              <w:t>3</w:t>
            </w:r>
          </w:p>
        </w:tc>
        <w:tc>
          <w:tcPr>
            <w:tcW w:w="6492" w:type="dxa"/>
          </w:tcPr>
          <w:p w14:paraId="6DA9BA13" w14:textId="74115B1A" w:rsidR="005D21F4" w:rsidRPr="00F81263" w:rsidRDefault="004A0605" w:rsidP="004A0605">
            <w:pPr>
              <w:jc w:val="both"/>
              <w:rPr>
                <w:rFonts w:cstheme="minorHAnsi"/>
                <w:sz w:val="20"/>
                <w:szCs w:val="20"/>
              </w:rPr>
            </w:pPr>
            <w:r>
              <w:rPr>
                <w:rFonts w:cs="Arial"/>
                <w:lang w:eastAsia="es-ES"/>
              </w:rPr>
              <w:t xml:space="preserve">I03. </w:t>
            </w:r>
            <w:r w:rsidRPr="004A0605">
              <w:rPr>
                <w:rFonts w:cs="Arial"/>
                <w:lang w:eastAsia="es-ES"/>
              </w:rPr>
              <w:t>Transición digital en el sector del agua (vigilancia y control del</w:t>
            </w:r>
            <w:r>
              <w:rPr>
                <w:rFonts w:cs="Arial"/>
                <w:lang w:eastAsia="es-ES"/>
              </w:rPr>
              <w:t xml:space="preserve"> </w:t>
            </w:r>
            <w:r w:rsidRPr="004A0605">
              <w:rPr>
                <w:rFonts w:cs="Arial"/>
                <w:lang w:eastAsia="es-ES"/>
              </w:rPr>
              <w:t>entorno digital)</w:t>
            </w:r>
          </w:p>
        </w:tc>
      </w:tr>
      <w:tr w:rsidR="00F81263" w:rsidRPr="00F81263" w14:paraId="4606AAFE" w14:textId="77777777" w:rsidTr="003B026F">
        <w:tc>
          <w:tcPr>
            <w:tcW w:w="3964" w:type="dxa"/>
            <w:shd w:val="clear" w:color="auto" w:fill="F2F2F2" w:themeFill="background1" w:themeFillShade="F2"/>
          </w:tcPr>
          <w:p w14:paraId="7647D774" w14:textId="3137F43E" w:rsidR="005D21F4" w:rsidRPr="00F81263" w:rsidRDefault="005D21F4" w:rsidP="005D21F4">
            <w:pPr>
              <w:jc w:val="both"/>
              <w:rPr>
                <w:rFonts w:cstheme="minorHAnsi"/>
                <w:b/>
                <w:sz w:val="20"/>
                <w:szCs w:val="20"/>
              </w:rPr>
            </w:pPr>
            <w:r w:rsidRPr="00F81263">
              <w:rPr>
                <w:rFonts w:cstheme="minorHAnsi"/>
                <w:b/>
                <w:sz w:val="20"/>
                <w:szCs w:val="20"/>
              </w:rPr>
              <w:t>SUBMEDIDA</w:t>
            </w:r>
          </w:p>
        </w:tc>
        <w:tc>
          <w:tcPr>
            <w:tcW w:w="6492" w:type="dxa"/>
          </w:tcPr>
          <w:p w14:paraId="3D216AB0" w14:textId="04BFE971" w:rsidR="002722E1" w:rsidRPr="00DD0C2E" w:rsidRDefault="003474FA" w:rsidP="00DD0C2E">
            <w:pPr>
              <w:textAlignment w:val="baseline"/>
              <w:rPr>
                <w:rFonts w:ascii="Calibri" w:eastAsia="Times New Roman" w:hAnsi="Calibri" w:cs="Calibri"/>
                <w:color w:val="000000"/>
                <w:lang w:eastAsia="es-ES"/>
              </w:rPr>
            </w:pPr>
            <w:bookmarkStart w:id="0" w:name="_GoBack"/>
            <w:r w:rsidRPr="00F81263">
              <w:rPr>
                <w:rFonts w:cstheme="minorHAnsi"/>
                <w:sz w:val="20"/>
                <w:szCs w:val="20"/>
              </w:rPr>
              <w:t>I</w:t>
            </w:r>
            <w:r w:rsidR="004A0605">
              <w:rPr>
                <w:rFonts w:cstheme="minorHAnsi"/>
                <w:sz w:val="20"/>
                <w:szCs w:val="20"/>
              </w:rPr>
              <w:t>03</w:t>
            </w:r>
            <w:r w:rsidR="00DD0C2E">
              <w:rPr>
                <w:rFonts w:cstheme="minorHAnsi"/>
                <w:sz w:val="20"/>
                <w:szCs w:val="20"/>
              </w:rPr>
              <w:t>d</w:t>
            </w:r>
            <w:r w:rsidRPr="00DD0C2E">
              <w:rPr>
                <w:rFonts w:cs="Arial"/>
                <w:lang w:eastAsia="es-ES"/>
              </w:rPr>
              <w:t xml:space="preserve">. </w:t>
            </w:r>
            <w:r w:rsidR="00DD0C2E" w:rsidRPr="00DD0C2E">
              <w:rPr>
                <w:rFonts w:cs="Arial"/>
                <w:lang w:eastAsia="es-ES"/>
              </w:rPr>
              <w:t>Transición digital en el sector del agua. PERTE digitalización del ciclo del agua.</w:t>
            </w:r>
            <w:bookmarkEnd w:id="0"/>
          </w:p>
        </w:tc>
      </w:tr>
      <w:tr w:rsidR="00F81263" w:rsidRPr="00F81263" w14:paraId="2D413112" w14:textId="77777777" w:rsidTr="003B026F">
        <w:tc>
          <w:tcPr>
            <w:tcW w:w="3964" w:type="dxa"/>
            <w:shd w:val="clear" w:color="auto" w:fill="F2F2F2" w:themeFill="background1" w:themeFillShade="F2"/>
          </w:tcPr>
          <w:p w14:paraId="08DAAFF0" w14:textId="7967B796" w:rsidR="005D21F4" w:rsidRPr="00F81263" w:rsidRDefault="005D21F4" w:rsidP="005D21F4">
            <w:pPr>
              <w:jc w:val="both"/>
              <w:rPr>
                <w:rFonts w:cstheme="minorHAnsi"/>
                <w:b/>
                <w:sz w:val="20"/>
                <w:szCs w:val="20"/>
              </w:rPr>
            </w:pPr>
            <w:r w:rsidRPr="00F81263">
              <w:rPr>
                <w:rFonts w:cstheme="minorHAnsi"/>
                <w:b/>
                <w:sz w:val="20"/>
                <w:szCs w:val="20"/>
              </w:rPr>
              <w:t>ETIQUETADO VERDE</w:t>
            </w:r>
          </w:p>
        </w:tc>
        <w:tc>
          <w:tcPr>
            <w:tcW w:w="6492" w:type="dxa"/>
          </w:tcPr>
          <w:p w14:paraId="489C3F9C" w14:textId="5FEEA15C" w:rsidR="005D21F4" w:rsidRPr="00F81263" w:rsidRDefault="005D21F4" w:rsidP="005D21F4">
            <w:pPr>
              <w:jc w:val="both"/>
              <w:rPr>
                <w:rFonts w:cstheme="minorHAnsi"/>
                <w:sz w:val="20"/>
                <w:szCs w:val="20"/>
              </w:rPr>
            </w:pPr>
          </w:p>
        </w:tc>
      </w:tr>
      <w:tr w:rsidR="00F81263" w:rsidRPr="00F81263" w14:paraId="7F58554B" w14:textId="77777777" w:rsidTr="00FD6062">
        <w:tc>
          <w:tcPr>
            <w:tcW w:w="3964" w:type="dxa"/>
            <w:vAlign w:val="center"/>
          </w:tcPr>
          <w:p w14:paraId="1084F216" w14:textId="14E3904A" w:rsidR="0075188E" w:rsidRPr="00F81263" w:rsidRDefault="0075188E" w:rsidP="002722E1">
            <w:pPr>
              <w:rPr>
                <w:rFonts w:cstheme="minorHAnsi"/>
                <w:sz w:val="20"/>
                <w:szCs w:val="20"/>
              </w:rPr>
            </w:pPr>
            <w:r w:rsidRPr="00F81263">
              <w:rPr>
                <w:rFonts w:cstheme="minorHAnsi"/>
                <w:sz w:val="20"/>
                <w:szCs w:val="20"/>
              </w:rPr>
              <w:t>Etiqueta</w:t>
            </w:r>
          </w:p>
        </w:tc>
        <w:tc>
          <w:tcPr>
            <w:tcW w:w="6492" w:type="dxa"/>
          </w:tcPr>
          <w:p w14:paraId="5747FA40" w14:textId="01492CDE" w:rsidR="0075188E" w:rsidRPr="00F81263" w:rsidRDefault="003474FA" w:rsidP="005D21F4">
            <w:pPr>
              <w:jc w:val="both"/>
              <w:rPr>
                <w:rFonts w:cstheme="minorHAnsi"/>
                <w:sz w:val="20"/>
                <w:szCs w:val="20"/>
              </w:rPr>
            </w:pPr>
            <w:r w:rsidRPr="00F81263">
              <w:rPr>
                <w:rFonts w:cstheme="minorHAnsi"/>
                <w:sz w:val="20"/>
                <w:szCs w:val="20"/>
              </w:rPr>
              <w:t>040 Gestión del agua y conservación de los recursos hídricos (incluida la gestión de las cuencas fluviales, medidas específicas de adaptación al cambio climático, reutilización, reducción de fugas).</w:t>
            </w:r>
          </w:p>
        </w:tc>
      </w:tr>
      <w:tr w:rsidR="00F81263" w:rsidRPr="00F81263" w14:paraId="6B47EC14" w14:textId="77777777" w:rsidTr="00FD6062">
        <w:tc>
          <w:tcPr>
            <w:tcW w:w="3964" w:type="dxa"/>
          </w:tcPr>
          <w:p w14:paraId="39043A82" w14:textId="1FCDD38B" w:rsidR="005D21F4" w:rsidRPr="00F81263" w:rsidRDefault="005D21F4" w:rsidP="005D21F4">
            <w:pPr>
              <w:jc w:val="both"/>
              <w:rPr>
                <w:rFonts w:cstheme="minorHAnsi"/>
                <w:sz w:val="20"/>
                <w:szCs w:val="20"/>
              </w:rPr>
            </w:pPr>
            <w:r w:rsidRPr="00F81263">
              <w:rPr>
                <w:rFonts w:cstheme="minorHAnsi"/>
                <w:sz w:val="20"/>
                <w:szCs w:val="20"/>
              </w:rPr>
              <w:t>% Contribución a objetivos climáticos</w:t>
            </w:r>
          </w:p>
        </w:tc>
        <w:tc>
          <w:tcPr>
            <w:tcW w:w="6492" w:type="dxa"/>
          </w:tcPr>
          <w:p w14:paraId="72456531" w14:textId="46369CBE" w:rsidR="005D21F4" w:rsidRPr="00F81263" w:rsidRDefault="003474FA" w:rsidP="005D21F4">
            <w:pPr>
              <w:jc w:val="both"/>
              <w:rPr>
                <w:rFonts w:cstheme="minorHAnsi"/>
                <w:sz w:val="20"/>
                <w:szCs w:val="20"/>
              </w:rPr>
            </w:pPr>
            <w:r w:rsidRPr="00F81263">
              <w:rPr>
                <w:rFonts w:cstheme="minorHAnsi"/>
                <w:sz w:val="20"/>
                <w:szCs w:val="20"/>
              </w:rPr>
              <w:t>40</w:t>
            </w:r>
          </w:p>
        </w:tc>
      </w:tr>
      <w:tr w:rsidR="00F81263" w:rsidRPr="00F81263" w14:paraId="567CB2A4" w14:textId="77777777" w:rsidTr="00FD6062">
        <w:tc>
          <w:tcPr>
            <w:tcW w:w="3964" w:type="dxa"/>
          </w:tcPr>
          <w:p w14:paraId="3C078173" w14:textId="16F75123" w:rsidR="005D21F4" w:rsidRPr="00F81263" w:rsidRDefault="005D21F4" w:rsidP="005D21F4">
            <w:pPr>
              <w:jc w:val="both"/>
              <w:rPr>
                <w:rFonts w:cstheme="minorHAnsi"/>
                <w:sz w:val="20"/>
                <w:szCs w:val="20"/>
              </w:rPr>
            </w:pPr>
            <w:r w:rsidRPr="00F81263">
              <w:rPr>
                <w:rFonts w:cstheme="minorHAnsi"/>
                <w:sz w:val="20"/>
                <w:szCs w:val="20"/>
              </w:rPr>
              <w:t>% Contribución a objetivos medioambientales</w:t>
            </w:r>
          </w:p>
        </w:tc>
        <w:tc>
          <w:tcPr>
            <w:tcW w:w="6492" w:type="dxa"/>
          </w:tcPr>
          <w:p w14:paraId="06FDED13" w14:textId="178CAA8B" w:rsidR="005D21F4" w:rsidRPr="00F81263" w:rsidRDefault="003474FA" w:rsidP="005D21F4">
            <w:pPr>
              <w:jc w:val="both"/>
              <w:rPr>
                <w:rFonts w:cstheme="minorHAnsi"/>
                <w:sz w:val="20"/>
                <w:szCs w:val="20"/>
              </w:rPr>
            </w:pPr>
            <w:r w:rsidRPr="00F81263">
              <w:rPr>
                <w:rFonts w:cstheme="minorHAnsi"/>
                <w:sz w:val="20"/>
                <w:szCs w:val="20"/>
              </w:rPr>
              <w:t>100</w:t>
            </w:r>
          </w:p>
        </w:tc>
      </w:tr>
      <w:tr w:rsidR="00F81263" w:rsidRPr="00F81263" w14:paraId="0FD68E40" w14:textId="77777777" w:rsidTr="003B026F">
        <w:tc>
          <w:tcPr>
            <w:tcW w:w="3964" w:type="dxa"/>
            <w:shd w:val="clear" w:color="auto" w:fill="F2F2F2" w:themeFill="background1" w:themeFillShade="F2"/>
          </w:tcPr>
          <w:p w14:paraId="0A86B263" w14:textId="4E8E4A46" w:rsidR="005D21F4" w:rsidRPr="00F81263" w:rsidRDefault="005D21F4" w:rsidP="005D21F4">
            <w:pPr>
              <w:jc w:val="both"/>
              <w:rPr>
                <w:rFonts w:cstheme="minorHAnsi"/>
                <w:b/>
                <w:sz w:val="20"/>
                <w:szCs w:val="20"/>
              </w:rPr>
            </w:pPr>
            <w:r w:rsidRPr="00F81263">
              <w:rPr>
                <w:rFonts w:cstheme="minorHAnsi"/>
                <w:b/>
                <w:sz w:val="20"/>
                <w:szCs w:val="20"/>
              </w:rPr>
              <w:t>ETIQUETADO DIGITAL</w:t>
            </w:r>
          </w:p>
        </w:tc>
        <w:tc>
          <w:tcPr>
            <w:tcW w:w="6492" w:type="dxa"/>
          </w:tcPr>
          <w:p w14:paraId="6C764233" w14:textId="77777777" w:rsidR="005D21F4" w:rsidRPr="00F81263" w:rsidRDefault="005D21F4" w:rsidP="005D21F4">
            <w:pPr>
              <w:jc w:val="both"/>
              <w:rPr>
                <w:rFonts w:cstheme="minorHAnsi"/>
                <w:sz w:val="20"/>
                <w:szCs w:val="20"/>
              </w:rPr>
            </w:pPr>
          </w:p>
        </w:tc>
      </w:tr>
      <w:tr w:rsidR="005D21F4" w:rsidRPr="00F81263" w14:paraId="445AA1A9" w14:textId="77777777" w:rsidTr="00FD6062">
        <w:tc>
          <w:tcPr>
            <w:tcW w:w="3964" w:type="dxa"/>
          </w:tcPr>
          <w:p w14:paraId="0686F8FC" w14:textId="43A260A4" w:rsidR="005D21F4" w:rsidRPr="00F81263" w:rsidRDefault="005D21F4" w:rsidP="005D21F4">
            <w:pPr>
              <w:jc w:val="both"/>
              <w:rPr>
                <w:rFonts w:cstheme="minorHAnsi"/>
                <w:sz w:val="20"/>
                <w:szCs w:val="20"/>
              </w:rPr>
            </w:pPr>
            <w:r w:rsidRPr="00F81263">
              <w:rPr>
                <w:rFonts w:cstheme="minorHAnsi"/>
                <w:sz w:val="20"/>
                <w:szCs w:val="20"/>
              </w:rPr>
              <w:t>% Contribución a objetivos digitales</w:t>
            </w:r>
          </w:p>
        </w:tc>
        <w:tc>
          <w:tcPr>
            <w:tcW w:w="6492" w:type="dxa"/>
          </w:tcPr>
          <w:p w14:paraId="030A7C99" w14:textId="1603BB2B" w:rsidR="005D21F4" w:rsidRPr="00F81263" w:rsidRDefault="003474FA" w:rsidP="005D21F4">
            <w:pPr>
              <w:jc w:val="both"/>
              <w:rPr>
                <w:rFonts w:cstheme="minorHAnsi"/>
                <w:sz w:val="20"/>
                <w:szCs w:val="20"/>
              </w:rPr>
            </w:pPr>
            <w:r w:rsidRPr="00F81263">
              <w:rPr>
                <w:rFonts w:cstheme="minorHAnsi"/>
                <w:sz w:val="20"/>
                <w:szCs w:val="20"/>
              </w:rPr>
              <w:t>100</w:t>
            </w:r>
          </w:p>
        </w:tc>
      </w:tr>
    </w:tbl>
    <w:p w14:paraId="73D1EA47" w14:textId="67E90982" w:rsidR="005D21F4" w:rsidRPr="00F81263"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F81263" w:rsidRPr="00F81263" w14:paraId="708E38DC" w14:textId="77777777" w:rsidTr="00DB3643">
        <w:tc>
          <w:tcPr>
            <w:tcW w:w="10456" w:type="dxa"/>
            <w:gridSpan w:val="2"/>
            <w:shd w:val="clear" w:color="auto" w:fill="EDEDED" w:themeFill="accent3" w:themeFillTint="33"/>
          </w:tcPr>
          <w:p w14:paraId="257E2F97" w14:textId="77777777" w:rsidR="001C428D" w:rsidRPr="00F81263" w:rsidRDefault="005D21F4" w:rsidP="00DB3643">
            <w:pPr>
              <w:jc w:val="both"/>
              <w:rPr>
                <w:rFonts w:cstheme="minorHAnsi"/>
                <w:b/>
                <w:sz w:val="20"/>
                <w:szCs w:val="20"/>
              </w:rPr>
            </w:pPr>
            <w:r w:rsidRPr="00F81263">
              <w:rPr>
                <w:rFonts w:cstheme="minorHAnsi"/>
                <w:b/>
                <w:sz w:val="20"/>
                <w:szCs w:val="20"/>
              </w:rPr>
              <w:t>DESCRIPCIÓN DE LA ACTUACIÓN SUBVENCIONADA</w:t>
            </w:r>
          </w:p>
          <w:p w14:paraId="7A3579CA" w14:textId="66960D04" w:rsidR="00E53AAA" w:rsidRPr="00F81263" w:rsidRDefault="00E53AAA" w:rsidP="00DB3643">
            <w:pPr>
              <w:jc w:val="both"/>
              <w:rPr>
                <w:rFonts w:cstheme="minorHAnsi"/>
                <w:b/>
                <w:sz w:val="20"/>
                <w:szCs w:val="20"/>
              </w:rPr>
            </w:pPr>
          </w:p>
        </w:tc>
      </w:tr>
      <w:tr w:rsidR="00F81263" w:rsidRPr="00F81263" w14:paraId="7257C73C" w14:textId="77777777" w:rsidTr="00254495">
        <w:tc>
          <w:tcPr>
            <w:tcW w:w="10456" w:type="dxa"/>
            <w:gridSpan w:val="2"/>
            <w:shd w:val="clear" w:color="auto" w:fill="auto"/>
          </w:tcPr>
          <w:p w14:paraId="5A41F275" w14:textId="77777777" w:rsidR="00E53AAA" w:rsidRPr="00F81263" w:rsidRDefault="00E53AAA" w:rsidP="00E53AAA">
            <w:pPr>
              <w:pStyle w:val="Default"/>
              <w:rPr>
                <w:color w:val="auto"/>
              </w:rPr>
            </w:pPr>
          </w:p>
          <w:p w14:paraId="1D5A5FA7" w14:textId="77777777" w:rsidR="007E3D5D" w:rsidRDefault="004A0605" w:rsidP="005D21F4">
            <w:pPr>
              <w:jc w:val="both"/>
              <w:rPr>
                <w:sz w:val="20"/>
                <w:szCs w:val="20"/>
              </w:rPr>
            </w:pPr>
            <w:r w:rsidRPr="004A0605">
              <w:rPr>
                <w:sz w:val="20"/>
                <w:szCs w:val="20"/>
              </w:rPr>
              <w:t>Mejora de la digitalización de los sistemas de gestión del ciclo del agua urbana en municipios</w:t>
            </w:r>
          </w:p>
          <w:p w14:paraId="1B284124" w14:textId="0294B117" w:rsidR="004A0605" w:rsidRPr="00F81263" w:rsidRDefault="004A0605" w:rsidP="005D21F4">
            <w:pPr>
              <w:jc w:val="both"/>
              <w:rPr>
                <w:rFonts w:cstheme="minorHAnsi"/>
                <w:sz w:val="20"/>
                <w:szCs w:val="20"/>
              </w:rPr>
            </w:pPr>
          </w:p>
        </w:tc>
      </w:tr>
      <w:tr w:rsidR="00F81263" w:rsidRPr="00F81263" w14:paraId="0DFA2018" w14:textId="77777777" w:rsidTr="003A3476">
        <w:tc>
          <w:tcPr>
            <w:tcW w:w="5228" w:type="dxa"/>
            <w:shd w:val="clear" w:color="auto" w:fill="F2F2F2" w:themeFill="background1" w:themeFillShade="F2"/>
          </w:tcPr>
          <w:p w14:paraId="1B615121" w14:textId="5255976F" w:rsidR="003A3476" w:rsidRPr="00F81263" w:rsidRDefault="003A3476" w:rsidP="005D21F4">
            <w:pPr>
              <w:jc w:val="both"/>
              <w:rPr>
                <w:rFonts w:cstheme="minorHAnsi"/>
                <w:b/>
                <w:sz w:val="20"/>
                <w:szCs w:val="20"/>
              </w:rPr>
            </w:pPr>
            <w:r w:rsidRPr="00F81263">
              <w:rPr>
                <w:rFonts w:cstheme="minorHAnsi"/>
                <w:b/>
                <w:sz w:val="20"/>
                <w:szCs w:val="20"/>
              </w:rPr>
              <w:t>ACTIVIDAD DE BAJO IMPACTO AMBIENTAL</w:t>
            </w:r>
          </w:p>
        </w:tc>
        <w:tc>
          <w:tcPr>
            <w:tcW w:w="5228" w:type="dxa"/>
            <w:shd w:val="clear" w:color="auto" w:fill="auto"/>
          </w:tcPr>
          <w:p w14:paraId="1F6F5AC6" w14:textId="4CFE68E0" w:rsidR="003A3476" w:rsidRPr="00F81263" w:rsidRDefault="00355F17" w:rsidP="003A3476">
            <w:pPr>
              <w:jc w:val="center"/>
              <w:rPr>
                <w:rFonts w:cstheme="minorHAnsi"/>
                <w:sz w:val="20"/>
                <w:szCs w:val="20"/>
              </w:rPr>
            </w:pPr>
            <w:r w:rsidRPr="00F81263">
              <w:rPr>
                <w:rFonts w:cstheme="minorHAnsi"/>
                <w:sz w:val="20"/>
                <w:szCs w:val="20"/>
              </w:rPr>
              <w:t>SÍ</w:t>
            </w:r>
          </w:p>
        </w:tc>
      </w:tr>
    </w:tbl>
    <w:p w14:paraId="721EA826" w14:textId="77777777" w:rsidR="005D21F4" w:rsidRPr="00F81263"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F81263" w:rsidRPr="00F81263" w14:paraId="619031C8" w14:textId="77777777" w:rsidTr="00FD6062">
        <w:tc>
          <w:tcPr>
            <w:tcW w:w="10456" w:type="dxa"/>
            <w:tcBorders>
              <w:bottom w:val="single" w:sz="4" w:space="0" w:color="auto"/>
            </w:tcBorders>
            <w:shd w:val="clear" w:color="auto" w:fill="EDEDED" w:themeFill="accent3" w:themeFillTint="33"/>
          </w:tcPr>
          <w:p w14:paraId="1321BFB9" w14:textId="77777777" w:rsidR="00BE53C5" w:rsidRPr="00F81263" w:rsidRDefault="00BE53C5" w:rsidP="00355F17">
            <w:pPr>
              <w:jc w:val="both"/>
              <w:rPr>
                <w:rFonts w:cstheme="minorHAnsi"/>
                <w:b/>
                <w:sz w:val="20"/>
                <w:szCs w:val="20"/>
              </w:rPr>
            </w:pPr>
            <w:r w:rsidRPr="00F81263">
              <w:rPr>
                <w:rFonts w:cstheme="minorHAnsi"/>
                <w:b/>
                <w:sz w:val="20"/>
                <w:szCs w:val="20"/>
              </w:rPr>
              <w:t xml:space="preserve">PERJUICIO DE LA ACTUACIÓN SUBVENCIONADA A LOS SIGUIENTES </w:t>
            </w:r>
            <w:r w:rsidR="007E3D5D" w:rsidRPr="00F81263">
              <w:rPr>
                <w:rFonts w:cstheme="minorHAnsi"/>
                <w:b/>
                <w:sz w:val="20"/>
                <w:szCs w:val="20"/>
              </w:rPr>
              <w:t>OBJETIVOS MEDIOAMBIENTALES</w:t>
            </w:r>
            <w:r w:rsidR="00355F17" w:rsidRPr="00F81263">
              <w:rPr>
                <w:rFonts w:cstheme="minorHAnsi"/>
                <w:b/>
                <w:sz w:val="20"/>
                <w:szCs w:val="20"/>
              </w:rPr>
              <w:t xml:space="preserve"> </w:t>
            </w:r>
          </w:p>
          <w:p w14:paraId="6F81CC86" w14:textId="62EF5877" w:rsidR="007E3D5D" w:rsidRPr="00F81263" w:rsidRDefault="00355F17" w:rsidP="00355F17">
            <w:pPr>
              <w:jc w:val="both"/>
              <w:rPr>
                <w:rFonts w:cstheme="minorHAnsi"/>
                <w:b/>
                <w:sz w:val="20"/>
                <w:szCs w:val="20"/>
              </w:rPr>
            </w:pPr>
            <w:r w:rsidRPr="00F81263">
              <w:rPr>
                <w:rFonts w:cstheme="minorHAnsi"/>
                <w:i/>
                <w:sz w:val="20"/>
                <w:szCs w:val="20"/>
              </w:rPr>
              <w:t>(Artículo 17 del Reglamento 2020/852 relativo al establecimiento de un marco para facilitar las inversiones sostenibles  (principio DNSH))</w:t>
            </w:r>
          </w:p>
        </w:tc>
      </w:tr>
      <w:tr w:rsidR="00F81263" w:rsidRPr="00F81263" w14:paraId="720F9EE0" w14:textId="77777777" w:rsidTr="00AA684C">
        <w:tc>
          <w:tcPr>
            <w:tcW w:w="10456" w:type="dxa"/>
          </w:tcPr>
          <w:p w14:paraId="3E4477FE" w14:textId="5C433012"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Mitigación al cambio climático</w:t>
            </w:r>
            <w:r w:rsidR="00BE53C5" w:rsidRPr="00F81263">
              <w:rPr>
                <w:rFonts w:cstheme="minorHAnsi"/>
                <w:b/>
                <w:sz w:val="20"/>
                <w:szCs w:val="20"/>
              </w:rPr>
              <w:t xml:space="preserve"> (Objetivo 1)</w:t>
            </w:r>
          </w:p>
          <w:p w14:paraId="09AB0813" w14:textId="77777777" w:rsidR="007E3D5D" w:rsidRPr="00F81263" w:rsidRDefault="007E3D5D" w:rsidP="007E3D5D">
            <w:pPr>
              <w:jc w:val="both"/>
              <w:rPr>
                <w:rFonts w:cstheme="minorHAnsi"/>
                <w:sz w:val="20"/>
                <w:szCs w:val="20"/>
              </w:rPr>
            </w:pPr>
          </w:p>
          <w:p w14:paraId="32B0C0BD" w14:textId="0174C215" w:rsidR="007E3D5D" w:rsidRPr="00F81263" w:rsidRDefault="00E235AE" w:rsidP="007E3D5D">
            <w:pPr>
              <w:jc w:val="both"/>
              <w:rPr>
                <w:rFonts w:cstheme="minorHAnsi"/>
                <w:sz w:val="20"/>
                <w:szCs w:val="20"/>
              </w:rPr>
            </w:pPr>
            <w:r w:rsidRPr="00F81263">
              <w:rPr>
                <w:rFonts w:cstheme="minorHAnsi"/>
                <w:sz w:val="20"/>
                <w:szCs w:val="20"/>
              </w:rPr>
              <w:t>La instalación de dispositivos de medida y transmisión de datos para el conocimiento de las pérdidas de agua en los sistemas de abastecimiento causa un perjuicio nulo sobre la mitigación del cambio climático</w:t>
            </w:r>
            <w:r w:rsidR="00DB3643" w:rsidRPr="00F81263">
              <w:rPr>
                <w:rFonts w:cstheme="minorHAnsi"/>
                <w:sz w:val="20"/>
                <w:szCs w:val="20"/>
              </w:rPr>
              <w:t xml:space="preserve">. </w:t>
            </w:r>
          </w:p>
          <w:p w14:paraId="0F595A97" w14:textId="77777777" w:rsidR="00E235AE" w:rsidRPr="00F81263" w:rsidRDefault="00E235AE" w:rsidP="007E3D5D">
            <w:pPr>
              <w:jc w:val="both"/>
              <w:rPr>
                <w:rFonts w:cstheme="minorHAnsi"/>
                <w:sz w:val="20"/>
                <w:szCs w:val="20"/>
              </w:rPr>
            </w:pPr>
          </w:p>
          <w:p w14:paraId="5F291829" w14:textId="343A071C" w:rsidR="00052950" w:rsidRPr="00F81263" w:rsidRDefault="00AF1C19" w:rsidP="00210D4F">
            <w:pPr>
              <w:jc w:val="both"/>
            </w:pPr>
            <w:r w:rsidRPr="00F81263">
              <w:rPr>
                <w:rFonts w:cstheme="minorHAnsi"/>
                <w:sz w:val="20"/>
                <w:szCs w:val="20"/>
              </w:rPr>
              <w:t>La actuación causa un perjuicio nulo o insignificante</w:t>
            </w:r>
            <w:r w:rsidR="00BE53C5" w:rsidRPr="00F81263">
              <w:rPr>
                <w:rFonts w:cstheme="minorHAnsi"/>
                <w:sz w:val="20"/>
                <w:szCs w:val="20"/>
              </w:rPr>
              <w:t xml:space="preserve"> </w:t>
            </w:r>
            <w:r w:rsidR="00955974" w:rsidRPr="00F81263">
              <w:rPr>
                <w:rFonts w:cstheme="minorHAnsi"/>
                <w:sz w:val="20"/>
                <w:szCs w:val="20"/>
              </w:rPr>
              <w:t>sobre</w:t>
            </w:r>
            <w:r w:rsidRPr="00F81263">
              <w:rPr>
                <w:rFonts w:cstheme="minorHAnsi"/>
                <w:sz w:val="20"/>
                <w:szCs w:val="20"/>
              </w:rPr>
              <w:t xml:space="preserve"> </w:t>
            </w:r>
            <w:r w:rsidR="00BE53C5" w:rsidRPr="00F81263">
              <w:rPr>
                <w:rFonts w:cstheme="minorHAnsi"/>
                <w:sz w:val="20"/>
                <w:szCs w:val="20"/>
              </w:rPr>
              <w:t>l</w:t>
            </w:r>
            <w:r w:rsidRPr="00F81263">
              <w:rPr>
                <w:rFonts w:cstheme="minorHAnsi"/>
                <w:sz w:val="20"/>
                <w:szCs w:val="20"/>
              </w:rPr>
              <w:t xml:space="preserve">a mitigación </w:t>
            </w:r>
            <w:r w:rsidR="00955974" w:rsidRPr="00F81263">
              <w:rPr>
                <w:rFonts w:cstheme="minorHAnsi"/>
                <w:sz w:val="20"/>
                <w:szCs w:val="20"/>
              </w:rPr>
              <w:t>de</w:t>
            </w:r>
            <w:r w:rsidRPr="00F81263">
              <w:rPr>
                <w:rFonts w:cstheme="minorHAnsi"/>
                <w:sz w:val="20"/>
                <w:szCs w:val="20"/>
              </w:rPr>
              <w:t>l cambio climático</w:t>
            </w:r>
            <w:r w:rsidR="003A3476" w:rsidRPr="00F81263">
              <w:rPr>
                <w:rFonts w:cstheme="minorHAnsi"/>
                <w:sz w:val="20"/>
                <w:szCs w:val="20"/>
              </w:rPr>
              <w:t xml:space="preserve">:  SI </w:t>
            </w:r>
            <w:r w:rsidR="00E235AE" w:rsidRPr="00F81263">
              <w:fldChar w:fldCharType="begin">
                <w:ffData>
                  <w:name w:val="Check1"/>
                  <w:enabled/>
                  <w:calcOnExit w:val="0"/>
                  <w:checkBox>
                    <w:sizeAuto/>
                    <w:default w:val="1"/>
                  </w:checkBox>
                </w:ffData>
              </w:fldChar>
            </w:r>
            <w:bookmarkStart w:id="1" w:name="Check1"/>
            <w:r w:rsidR="00E235AE" w:rsidRPr="00F81263">
              <w:instrText xml:space="preserve"> FORMCHECKBOX </w:instrText>
            </w:r>
            <w:r w:rsidR="00DD0C2E">
              <w:fldChar w:fldCharType="separate"/>
            </w:r>
            <w:r w:rsidR="00E235AE" w:rsidRPr="00F81263">
              <w:fldChar w:fldCharType="end"/>
            </w:r>
            <w:bookmarkEnd w:id="1"/>
            <w:r w:rsidR="003A3476" w:rsidRPr="00F81263">
              <w:rPr>
                <w:rFonts w:cstheme="minorHAnsi"/>
                <w:sz w:val="20"/>
                <w:szCs w:val="20"/>
              </w:rPr>
              <w:t xml:space="preserve">  NO </w:t>
            </w:r>
            <w:r w:rsidR="00210D4F" w:rsidRPr="00F81263">
              <w:fldChar w:fldCharType="begin">
                <w:ffData>
                  <w:name w:val=""/>
                  <w:enabled/>
                  <w:calcOnExit w:val="0"/>
                  <w:checkBox>
                    <w:sizeAuto/>
                    <w:default w:val="0"/>
                  </w:checkBox>
                </w:ffData>
              </w:fldChar>
            </w:r>
            <w:r w:rsidR="00210D4F" w:rsidRPr="00F81263">
              <w:instrText xml:space="preserve"> FORMCHECKBOX </w:instrText>
            </w:r>
            <w:r w:rsidR="00DD0C2E">
              <w:fldChar w:fldCharType="separate"/>
            </w:r>
            <w:r w:rsidR="00210D4F" w:rsidRPr="00F81263">
              <w:fldChar w:fldCharType="end"/>
            </w:r>
            <w:r w:rsidR="002722E1" w:rsidRPr="00F81263">
              <w:t xml:space="preserve"> </w:t>
            </w:r>
          </w:p>
          <w:p w14:paraId="63C97DD3" w14:textId="12E1CEAE" w:rsidR="00AF1C19" w:rsidRPr="00F81263" w:rsidRDefault="00AF1C19" w:rsidP="00AF1C19">
            <w:pPr>
              <w:jc w:val="both"/>
            </w:pPr>
            <w:r w:rsidRPr="00F81263">
              <w:rPr>
                <w:rFonts w:cstheme="minorHAnsi"/>
                <w:sz w:val="20"/>
                <w:szCs w:val="20"/>
              </w:rPr>
              <w:t xml:space="preserve">La actuación </w:t>
            </w:r>
            <w:r w:rsidR="00955974" w:rsidRPr="00F81263">
              <w:rPr>
                <w:rFonts w:cstheme="minorHAnsi"/>
                <w:sz w:val="20"/>
                <w:szCs w:val="20"/>
              </w:rPr>
              <w:t>contribuye sustancialmente a alcanzar el objetivo de mitigación del</w:t>
            </w:r>
            <w:r w:rsidRPr="00F81263">
              <w:rPr>
                <w:rFonts w:cstheme="minorHAnsi"/>
                <w:sz w:val="20"/>
                <w:szCs w:val="20"/>
              </w:rPr>
              <w:t xml:space="preserve"> cambio: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E235AE" w:rsidRPr="00F81263">
              <w:fldChar w:fldCharType="begin">
                <w:ffData>
                  <w:name w:val=""/>
                  <w:enabled/>
                  <w:calcOnExit w:val="0"/>
                  <w:checkBox>
                    <w:sizeAuto/>
                    <w:default w:val="1"/>
                  </w:checkBox>
                </w:ffData>
              </w:fldChar>
            </w:r>
            <w:r w:rsidR="00E235AE" w:rsidRPr="00F81263">
              <w:instrText xml:space="preserve"> FORMCHECKBOX </w:instrText>
            </w:r>
            <w:r w:rsidR="00DD0C2E">
              <w:fldChar w:fldCharType="separate"/>
            </w:r>
            <w:r w:rsidR="00E235AE" w:rsidRPr="00F81263">
              <w:fldChar w:fldCharType="end"/>
            </w:r>
            <w:r w:rsidRPr="00F81263">
              <w:t xml:space="preserve"> </w:t>
            </w:r>
          </w:p>
          <w:p w14:paraId="43ECE5EA" w14:textId="4B7D4589" w:rsidR="00AF1C19" w:rsidRPr="00F81263" w:rsidRDefault="00AF1C19" w:rsidP="00AF1C19">
            <w:pPr>
              <w:jc w:val="both"/>
            </w:pPr>
            <w:r w:rsidRPr="00F81263">
              <w:rPr>
                <w:rFonts w:cstheme="minorHAnsi"/>
                <w:sz w:val="20"/>
                <w:szCs w:val="20"/>
              </w:rPr>
              <w:t xml:space="preserve">La actuación </w:t>
            </w:r>
            <w:r w:rsidR="00955974" w:rsidRPr="00F81263">
              <w:rPr>
                <w:rFonts w:cstheme="minorHAnsi"/>
                <w:sz w:val="20"/>
                <w:szCs w:val="20"/>
              </w:rPr>
              <w:t>contribuye al 100 % al objetivo de mitigación del cambio climático</w:t>
            </w:r>
            <w:r w:rsidRPr="00F81263">
              <w:rPr>
                <w:rFonts w:cstheme="minorHAnsi"/>
                <w:sz w:val="20"/>
                <w:szCs w:val="20"/>
              </w:rPr>
              <w:t xml:space="preserve">: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E235AE" w:rsidRPr="00F81263">
              <w:fldChar w:fldCharType="begin">
                <w:ffData>
                  <w:name w:val=""/>
                  <w:enabled/>
                  <w:calcOnExit w:val="0"/>
                  <w:checkBox>
                    <w:sizeAuto/>
                    <w:default w:val="1"/>
                  </w:checkBox>
                </w:ffData>
              </w:fldChar>
            </w:r>
            <w:r w:rsidR="00E235AE" w:rsidRPr="00F81263">
              <w:instrText xml:space="preserve"> FORMCHECKBOX </w:instrText>
            </w:r>
            <w:r w:rsidR="00DD0C2E">
              <w:fldChar w:fldCharType="separate"/>
            </w:r>
            <w:r w:rsidR="00E235AE" w:rsidRPr="00F81263">
              <w:fldChar w:fldCharType="end"/>
            </w:r>
            <w:r w:rsidRPr="00F81263">
              <w:t xml:space="preserve"> </w:t>
            </w:r>
          </w:p>
          <w:p w14:paraId="73D29E4B" w14:textId="579B9326" w:rsidR="00052950" w:rsidRPr="00F81263" w:rsidRDefault="00052950" w:rsidP="005621B6">
            <w:pPr>
              <w:jc w:val="both"/>
              <w:rPr>
                <w:rFonts w:cstheme="minorHAnsi"/>
                <w:sz w:val="20"/>
                <w:szCs w:val="20"/>
              </w:rPr>
            </w:pPr>
          </w:p>
        </w:tc>
      </w:tr>
      <w:tr w:rsidR="00F81263" w:rsidRPr="00F81263" w14:paraId="5AD34DA7" w14:textId="77777777" w:rsidTr="00AA684C">
        <w:tc>
          <w:tcPr>
            <w:tcW w:w="10456" w:type="dxa"/>
          </w:tcPr>
          <w:p w14:paraId="3E15CAE3" w14:textId="4BE07379"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lastRenderedPageBreak/>
              <w:t>Adaptación al cambio climático</w:t>
            </w:r>
            <w:r w:rsidR="00BE53C5" w:rsidRPr="00F81263">
              <w:rPr>
                <w:rFonts w:cstheme="minorHAnsi"/>
                <w:b/>
                <w:sz w:val="20"/>
                <w:szCs w:val="20"/>
              </w:rPr>
              <w:t xml:space="preserve"> (Objetivo 2) </w:t>
            </w:r>
          </w:p>
          <w:p w14:paraId="59AB1474" w14:textId="77777777" w:rsidR="007E3D5D" w:rsidRPr="00F81263" w:rsidRDefault="007E3D5D" w:rsidP="007E3D5D">
            <w:pPr>
              <w:jc w:val="both"/>
              <w:rPr>
                <w:rFonts w:cstheme="minorHAnsi"/>
                <w:sz w:val="20"/>
                <w:szCs w:val="20"/>
              </w:rPr>
            </w:pPr>
          </w:p>
          <w:p w14:paraId="527B7060" w14:textId="32EA3333" w:rsidR="00265023" w:rsidRPr="00F81263" w:rsidRDefault="00265023" w:rsidP="00265023">
            <w:pPr>
              <w:jc w:val="both"/>
              <w:rPr>
                <w:rFonts w:cstheme="minorHAnsi"/>
                <w:sz w:val="20"/>
                <w:szCs w:val="20"/>
              </w:rPr>
            </w:pPr>
            <w:r w:rsidRPr="00F81263">
              <w:rPr>
                <w:rFonts w:cstheme="minorHAnsi"/>
                <w:sz w:val="20"/>
                <w:szCs w:val="20"/>
              </w:rPr>
              <w:t>La instalación de dispositivos de medida y transmisión de datos para el conocimiento de las pérdidas de agua en los sistemas de abastecimiento contribuye sustancialmente a alcanzar el objetivo medioambiental de adaptación al cambio climático, al mejorar la gestión de los sistemas de abastecimiento.</w:t>
            </w:r>
          </w:p>
          <w:p w14:paraId="2CE4111F" w14:textId="77777777" w:rsidR="00265023" w:rsidRPr="00F81263" w:rsidRDefault="00265023" w:rsidP="00265023">
            <w:pPr>
              <w:jc w:val="both"/>
              <w:rPr>
                <w:rFonts w:cstheme="minorHAnsi"/>
                <w:sz w:val="20"/>
                <w:szCs w:val="20"/>
              </w:rPr>
            </w:pPr>
          </w:p>
          <w:p w14:paraId="09A3DB92" w14:textId="4F713BA3" w:rsidR="00955974" w:rsidRPr="00F81263" w:rsidRDefault="00955974" w:rsidP="00955974">
            <w:pPr>
              <w:jc w:val="both"/>
            </w:pPr>
            <w:r w:rsidRPr="00F81263">
              <w:rPr>
                <w:rFonts w:cstheme="minorHAnsi"/>
                <w:sz w:val="20"/>
                <w:szCs w:val="20"/>
              </w:rPr>
              <w:t xml:space="preserve">La actuación causa un perjuicio nulo o insignificante sobre la adaptación al cambio climático: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Pr="00F81263">
              <w:t xml:space="preserve"> </w:t>
            </w:r>
          </w:p>
          <w:p w14:paraId="6E2B144D" w14:textId="5DA6935F" w:rsidR="00955974" w:rsidRPr="00F81263" w:rsidRDefault="00955974" w:rsidP="00955974">
            <w:pPr>
              <w:jc w:val="both"/>
            </w:pPr>
            <w:r w:rsidRPr="00F81263">
              <w:rPr>
                <w:rFonts w:cstheme="minorHAnsi"/>
                <w:sz w:val="20"/>
                <w:szCs w:val="20"/>
              </w:rPr>
              <w:t xml:space="preserve">La actuación contribuye sustancialmente a alcanzar el objetivo de adaptación al cambio climático:  SI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t xml:space="preserve"> </w:t>
            </w:r>
          </w:p>
          <w:p w14:paraId="05B6CAE2" w14:textId="56508F54" w:rsidR="00955974" w:rsidRPr="00F81263" w:rsidRDefault="00955974" w:rsidP="00955974">
            <w:pPr>
              <w:jc w:val="both"/>
            </w:pPr>
            <w:r w:rsidRPr="00F81263">
              <w:rPr>
                <w:rFonts w:cstheme="minorHAnsi"/>
                <w:sz w:val="20"/>
                <w:szCs w:val="20"/>
              </w:rPr>
              <w:t xml:space="preserve">La actuación contribuye al 100 % al objetivo de adaptación al cambio climático: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Pr="00F81263">
              <w:t xml:space="preserve"> </w:t>
            </w:r>
          </w:p>
          <w:p w14:paraId="5C4EEC7D" w14:textId="2C120B73" w:rsidR="00052950" w:rsidRPr="00F81263" w:rsidRDefault="00052950" w:rsidP="007E3D5D">
            <w:pPr>
              <w:jc w:val="both"/>
              <w:rPr>
                <w:rFonts w:cstheme="minorHAnsi"/>
                <w:sz w:val="20"/>
                <w:szCs w:val="20"/>
              </w:rPr>
            </w:pPr>
          </w:p>
        </w:tc>
      </w:tr>
      <w:tr w:rsidR="00F81263" w:rsidRPr="00F81263" w14:paraId="5A47BD5F" w14:textId="77777777" w:rsidTr="00AA684C">
        <w:tc>
          <w:tcPr>
            <w:tcW w:w="10456" w:type="dxa"/>
          </w:tcPr>
          <w:p w14:paraId="67871565" w14:textId="288FABF8"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Utilización y protección sostenibles de los recursos hídricos y marinos</w:t>
            </w:r>
            <w:r w:rsidR="00BE53C5" w:rsidRPr="00F81263">
              <w:rPr>
                <w:rFonts w:cstheme="minorHAnsi"/>
                <w:b/>
                <w:sz w:val="20"/>
                <w:szCs w:val="20"/>
              </w:rPr>
              <w:t xml:space="preserve"> (Objetivo 3)</w:t>
            </w:r>
          </w:p>
          <w:p w14:paraId="7A2BC944" w14:textId="77777777" w:rsidR="00DB3643" w:rsidRPr="00F81263" w:rsidRDefault="00DB3643" w:rsidP="00DB3643">
            <w:pPr>
              <w:jc w:val="both"/>
              <w:rPr>
                <w:rFonts w:cstheme="minorHAnsi"/>
                <w:b/>
                <w:sz w:val="20"/>
                <w:szCs w:val="20"/>
              </w:rPr>
            </w:pPr>
          </w:p>
          <w:p w14:paraId="0268D8BF" w14:textId="5DBB0644" w:rsidR="00265023" w:rsidRPr="00F81263" w:rsidRDefault="00265023" w:rsidP="00265023">
            <w:pPr>
              <w:jc w:val="both"/>
              <w:rPr>
                <w:rFonts w:cstheme="minorHAnsi"/>
                <w:sz w:val="20"/>
                <w:szCs w:val="20"/>
              </w:rPr>
            </w:pPr>
            <w:r w:rsidRPr="00F81263">
              <w:rPr>
                <w:rFonts w:cstheme="minorHAnsi"/>
                <w:sz w:val="20"/>
                <w:szCs w:val="20"/>
              </w:rPr>
              <w:t>La instalación de dispositivos de medida y transmisión de datos para el conocimiento de las pérdidas de agua en los sistemas de abastecimiento causa un perjuicio nulo sobre sobre la utilización y protección sostenibles de los recursos hídricos y marinos, puesto que supone medir los consumos de agua y mejorar la gestión sostenible de los recursos.</w:t>
            </w:r>
          </w:p>
          <w:p w14:paraId="08EB66F9" w14:textId="77777777" w:rsidR="00265023" w:rsidRPr="00F81263" w:rsidRDefault="00265023" w:rsidP="00265023">
            <w:pPr>
              <w:jc w:val="both"/>
              <w:rPr>
                <w:rFonts w:cstheme="minorHAnsi"/>
                <w:sz w:val="20"/>
                <w:szCs w:val="20"/>
              </w:rPr>
            </w:pPr>
          </w:p>
          <w:p w14:paraId="528BF27A" w14:textId="25DBBAC4" w:rsidR="00955974" w:rsidRPr="00F81263" w:rsidRDefault="00955974" w:rsidP="00955974">
            <w:pPr>
              <w:jc w:val="both"/>
            </w:pPr>
            <w:r w:rsidRPr="00F81263">
              <w:rPr>
                <w:rFonts w:cstheme="minorHAnsi"/>
                <w:sz w:val="20"/>
                <w:szCs w:val="20"/>
              </w:rPr>
              <w:t xml:space="preserve">La actuación causa un perjuicio nulo o insignificante sobre la utilización y protección sostenibles de los recursos hídricos y marinos: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Pr="00F81263">
              <w:t xml:space="preserve"> </w:t>
            </w:r>
          </w:p>
          <w:p w14:paraId="5DE2215D" w14:textId="6B34007F" w:rsidR="00955974" w:rsidRPr="00F81263" w:rsidRDefault="00955974" w:rsidP="00955974">
            <w:pPr>
              <w:jc w:val="both"/>
            </w:pPr>
            <w:r w:rsidRPr="00F81263">
              <w:rPr>
                <w:rFonts w:cstheme="minorHAnsi"/>
                <w:sz w:val="20"/>
                <w:szCs w:val="20"/>
              </w:rPr>
              <w:t xml:space="preserve">La actuación contribuye sustancialmente a alcanzar el objetivo de uso sostenible y la protección de los recursos hídricos y marinos:  SI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t xml:space="preserve"> </w:t>
            </w:r>
          </w:p>
          <w:p w14:paraId="3EE5B8F3" w14:textId="57DC8343" w:rsidR="005B1390" w:rsidRPr="00F81263" w:rsidRDefault="00955974" w:rsidP="00955974">
            <w:pPr>
              <w:jc w:val="both"/>
              <w:rPr>
                <w:sz w:val="20"/>
                <w:szCs w:val="20"/>
              </w:rPr>
            </w:pPr>
            <w:r w:rsidRPr="00F81263">
              <w:rPr>
                <w:rFonts w:cstheme="minorHAnsi"/>
                <w:sz w:val="20"/>
                <w:szCs w:val="20"/>
              </w:rPr>
              <w:t>La actuación contribuye al 100 % al objetivo de</w:t>
            </w:r>
            <w:r w:rsidR="00E71B57" w:rsidRPr="00F81263">
              <w:rPr>
                <w:rFonts w:cstheme="minorHAnsi"/>
                <w:sz w:val="20"/>
                <w:szCs w:val="20"/>
              </w:rPr>
              <w:t xml:space="preserve"> uso sostenible y la protección de los recursos hídricos y marinos</w:t>
            </w:r>
            <w:r w:rsidRPr="00F81263">
              <w:rPr>
                <w:rFonts w:cstheme="minorHAnsi"/>
                <w:sz w:val="20"/>
                <w:szCs w:val="20"/>
              </w:rPr>
              <w:t xml:space="preserve">: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p>
          <w:p w14:paraId="7756DC20" w14:textId="589D2390" w:rsidR="005B1390" w:rsidRPr="00F81263" w:rsidRDefault="005B1390" w:rsidP="00955974">
            <w:pPr>
              <w:jc w:val="both"/>
              <w:rPr>
                <w:rFonts w:cstheme="minorHAnsi"/>
                <w:sz w:val="20"/>
                <w:szCs w:val="20"/>
              </w:rPr>
            </w:pPr>
          </w:p>
        </w:tc>
      </w:tr>
      <w:tr w:rsidR="00F81263" w:rsidRPr="00F81263" w14:paraId="5A3A4C57" w14:textId="77777777" w:rsidTr="00AA684C">
        <w:tc>
          <w:tcPr>
            <w:tcW w:w="10456" w:type="dxa"/>
          </w:tcPr>
          <w:p w14:paraId="5E718519" w14:textId="4A05EF5F"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Economía circular</w:t>
            </w:r>
            <w:r w:rsidR="00BE53C5" w:rsidRPr="00F81263">
              <w:rPr>
                <w:rFonts w:cstheme="minorHAnsi"/>
                <w:b/>
                <w:sz w:val="20"/>
                <w:szCs w:val="20"/>
              </w:rPr>
              <w:t xml:space="preserve"> (Objetivo 4)</w:t>
            </w:r>
          </w:p>
          <w:p w14:paraId="61BB8E3D" w14:textId="77777777" w:rsidR="007E3D5D" w:rsidRPr="00F81263" w:rsidRDefault="007E3D5D" w:rsidP="007E3D5D">
            <w:pPr>
              <w:jc w:val="both"/>
              <w:rPr>
                <w:rFonts w:cstheme="minorHAnsi"/>
                <w:sz w:val="20"/>
                <w:szCs w:val="20"/>
              </w:rPr>
            </w:pPr>
          </w:p>
          <w:p w14:paraId="34B2E7E5" w14:textId="6AEC3744" w:rsidR="005B1390" w:rsidRPr="00F81263" w:rsidRDefault="00265023" w:rsidP="005B1390">
            <w:pPr>
              <w:jc w:val="both"/>
              <w:rPr>
                <w:rFonts w:cstheme="minorHAnsi"/>
                <w:sz w:val="20"/>
                <w:szCs w:val="20"/>
              </w:rPr>
            </w:pPr>
            <w:r w:rsidRPr="00F81263">
              <w:rPr>
                <w:rFonts w:cstheme="minorHAnsi"/>
                <w:sz w:val="20"/>
                <w:szCs w:val="20"/>
              </w:rPr>
              <w:t>La instalación de dispositivos de medida y transmisión de datos para el conocimiento de las pérdidas de agua en los sistemas de abastecimiento causa un perjuicio nulo sobre la economía circular, puesto que supone medir los consumos de agua y mejorar la gestión sostenible de los recursos.</w:t>
            </w:r>
          </w:p>
          <w:p w14:paraId="78B46CE3" w14:textId="71CB4E2B" w:rsidR="003A3476" w:rsidRPr="00F81263" w:rsidRDefault="003A3476" w:rsidP="007E3D5D">
            <w:pPr>
              <w:jc w:val="both"/>
              <w:rPr>
                <w:rFonts w:cstheme="minorHAnsi"/>
                <w:sz w:val="20"/>
                <w:szCs w:val="20"/>
              </w:rPr>
            </w:pPr>
          </w:p>
          <w:p w14:paraId="0DE8D1C4" w14:textId="0D148147" w:rsidR="00E71B57" w:rsidRPr="00F81263" w:rsidRDefault="00E71B57" w:rsidP="00E71B57">
            <w:pPr>
              <w:jc w:val="both"/>
            </w:pPr>
            <w:r w:rsidRPr="00F81263">
              <w:rPr>
                <w:rFonts w:cstheme="minorHAnsi"/>
                <w:sz w:val="20"/>
                <w:szCs w:val="20"/>
              </w:rPr>
              <w:t xml:space="preserve">La actuación causa un perjuicio nulo o insignificante sobre la economía circular, incluidos la prevención y el reciclado de residuos:  SI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t xml:space="preserve"> </w:t>
            </w:r>
          </w:p>
          <w:p w14:paraId="37C3F231" w14:textId="5E7DB2DD" w:rsidR="00E71B57" w:rsidRPr="00F81263" w:rsidRDefault="00E71B57" w:rsidP="00E71B57">
            <w:pPr>
              <w:jc w:val="both"/>
            </w:pPr>
            <w:r w:rsidRPr="00F81263">
              <w:rPr>
                <w:rFonts w:cstheme="minorHAnsi"/>
                <w:sz w:val="20"/>
                <w:szCs w:val="20"/>
              </w:rPr>
              <w:t xml:space="preserve">La actuación contribuye sustancialmente a alcanzar el objetivo de transición a una economía circular: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Pr="00F81263">
              <w:t xml:space="preserve"> </w:t>
            </w:r>
          </w:p>
          <w:p w14:paraId="732F1F29" w14:textId="08096047" w:rsidR="00E71B57" w:rsidRPr="00F81263" w:rsidRDefault="00E71B57" w:rsidP="00E71B57">
            <w:pPr>
              <w:jc w:val="both"/>
              <w:rPr>
                <w:sz w:val="20"/>
                <w:szCs w:val="20"/>
              </w:rPr>
            </w:pPr>
            <w:r w:rsidRPr="00F81263">
              <w:rPr>
                <w:rFonts w:cstheme="minorHAnsi"/>
                <w:sz w:val="20"/>
                <w:szCs w:val="20"/>
              </w:rPr>
              <w:t xml:space="preserve">La actuación contribuye al 100 % al objetivo de economía circular: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w:t>
            </w:r>
            <w:r w:rsidR="00F32950" w:rsidRPr="00F81263">
              <w:rPr>
                <w:rFonts w:cstheme="minorHAnsi"/>
                <w:sz w:val="20"/>
                <w:szCs w:val="20"/>
              </w:rPr>
              <w:t xml:space="preserve">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00F32950" w:rsidRPr="00F81263">
              <w:t xml:space="preserve"> </w:t>
            </w:r>
            <w:r w:rsidRPr="00F81263">
              <w:rPr>
                <w:rFonts w:cstheme="minorHAnsi"/>
                <w:sz w:val="20"/>
                <w:szCs w:val="20"/>
              </w:rPr>
              <w:t xml:space="preserve"> </w:t>
            </w:r>
          </w:p>
          <w:p w14:paraId="0E0E6B62" w14:textId="7B552E94" w:rsidR="005B1390" w:rsidRPr="00F81263" w:rsidRDefault="005B1390" w:rsidP="007E3D5D">
            <w:pPr>
              <w:jc w:val="both"/>
              <w:rPr>
                <w:sz w:val="20"/>
                <w:szCs w:val="20"/>
              </w:rPr>
            </w:pPr>
          </w:p>
        </w:tc>
      </w:tr>
      <w:tr w:rsidR="00F81263" w:rsidRPr="00F81263" w14:paraId="6A239FB3" w14:textId="77777777" w:rsidTr="00AA684C">
        <w:tc>
          <w:tcPr>
            <w:tcW w:w="10456" w:type="dxa"/>
          </w:tcPr>
          <w:p w14:paraId="2DE73AB3" w14:textId="1107E6C5"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Prevención y control de la contaminación a la atmósfera, el agua o el suelo</w:t>
            </w:r>
            <w:r w:rsidR="00BE53C5" w:rsidRPr="00F81263">
              <w:rPr>
                <w:rFonts w:cstheme="minorHAnsi"/>
                <w:b/>
                <w:sz w:val="20"/>
                <w:szCs w:val="20"/>
              </w:rPr>
              <w:t xml:space="preserve"> (Objetivo 5)</w:t>
            </w:r>
          </w:p>
          <w:p w14:paraId="1F4EED61" w14:textId="77777777" w:rsidR="007E3D5D" w:rsidRPr="00F81263" w:rsidRDefault="007E3D5D" w:rsidP="007E3D5D">
            <w:pPr>
              <w:jc w:val="both"/>
              <w:rPr>
                <w:rFonts w:cstheme="minorHAnsi"/>
                <w:sz w:val="20"/>
                <w:szCs w:val="20"/>
              </w:rPr>
            </w:pPr>
          </w:p>
          <w:p w14:paraId="01E1A130" w14:textId="1B7B7C57" w:rsidR="003A3476" w:rsidRPr="00F81263" w:rsidRDefault="00265023" w:rsidP="007E3D5D">
            <w:pPr>
              <w:jc w:val="both"/>
              <w:rPr>
                <w:rFonts w:cstheme="minorHAnsi"/>
                <w:sz w:val="20"/>
                <w:szCs w:val="20"/>
              </w:rPr>
            </w:pPr>
            <w:r w:rsidRPr="00F81263">
              <w:rPr>
                <w:rFonts w:cstheme="minorHAnsi"/>
                <w:sz w:val="20"/>
                <w:szCs w:val="20"/>
              </w:rPr>
              <w:t>La actuación causa un perjuicio nulo sobre la prevención y control de la contaminación a la atmósfera, el agua o el suelo, ya que los objetivos son el control del consumo de agua y evitar pérdidas de agua.</w:t>
            </w:r>
          </w:p>
          <w:p w14:paraId="3077320A" w14:textId="77777777" w:rsidR="00265023" w:rsidRPr="00F81263" w:rsidRDefault="00265023" w:rsidP="007E3D5D">
            <w:pPr>
              <w:jc w:val="both"/>
              <w:rPr>
                <w:rFonts w:cstheme="minorHAnsi"/>
                <w:sz w:val="20"/>
                <w:szCs w:val="20"/>
              </w:rPr>
            </w:pPr>
          </w:p>
          <w:p w14:paraId="5A1F5231" w14:textId="26C850F5" w:rsidR="00E71B57" w:rsidRPr="00F81263" w:rsidRDefault="00E71B57" w:rsidP="00E71B57">
            <w:pPr>
              <w:jc w:val="both"/>
            </w:pPr>
            <w:r w:rsidRPr="00F81263">
              <w:rPr>
                <w:rFonts w:cstheme="minorHAnsi"/>
                <w:sz w:val="20"/>
                <w:szCs w:val="20"/>
              </w:rPr>
              <w:t xml:space="preserve">La actuación causa un perjuicio nulo o insignificante sobre la prevención y control de la contaminación a la atmósfera, el agua o el suelo:  SI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t xml:space="preserve"> </w:t>
            </w:r>
          </w:p>
          <w:p w14:paraId="7EA10D52" w14:textId="68E65024" w:rsidR="00E71B57" w:rsidRPr="00F81263" w:rsidRDefault="00E71B57" w:rsidP="00E71B57">
            <w:pPr>
              <w:jc w:val="both"/>
            </w:pPr>
            <w:r w:rsidRPr="00F81263">
              <w:rPr>
                <w:rFonts w:cstheme="minorHAnsi"/>
                <w:sz w:val="20"/>
                <w:szCs w:val="20"/>
              </w:rPr>
              <w:t xml:space="preserve">La actuación contribuye sustancialmente a alcanzar el objetivo de prevención y control de la contaminación a la atmósfera, el agua o el suelo: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r w:rsidRPr="00F81263">
              <w:t xml:space="preserve"> </w:t>
            </w:r>
          </w:p>
          <w:p w14:paraId="0388F5BC" w14:textId="6A258E1D" w:rsidR="00E71B57" w:rsidRPr="00F81263" w:rsidRDefault="00E71B57" w:rsidP="00E71B57">
            <w:pPr>
              <w:jc w:val="both"/>
              <w:rPr>
                <w:sz w:val="20"/>
                <w:szCs w:val="20"/>
              </w:rPr>
            </w:pPr>
            <w:r w:rsidRPr="00F81263">
              <w:rPr>
                <w:rFonts w:cstheme="minorHAnsi"/>
                <w:sz w:val="20"/>
                <w:szCs w:val="20"/>
              </w:rPr>
              <w:t xml:space="preserve">La actuación contribuye al 100 % al objetivo de prevención y control de la contaminación a la atmósfera, el agua o el suelo: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DD0C2E">
              <w:fldChar w:fldCharType="separate"/>
            </w:r>
            <w:r w:rsidR="00265023" w:rsidRPr="00F81263">
              <w:fldChar w:fldCharType="end"/>
            </w:r>
          </w:p>
          <w:p w14:paraId="730D8E93" w14:textId="27329232" w:rsidR="005B1390" w:rsidRPr="00F81263" w:rsidRDefault="005B1390" w:rsidP="007E3D5D">
            <w:pPr>
              <w:jc w:val="both"/>
              <w:rPr>
                <w:rFonts w:cstheme="minorHAnsi"/>
                <w:sz w:val="20"/>
                <w:szCs w:val="20"/>
              </w:rPr>
            </w:pPr>
          </w:p>
        </w:tc>
      </w:tr>
      <w:tr w:rsidR="007E3D5D" w:rsidRPr="00F81263" w14:paraId="31609759" w14:textId="77777777" w:rsidTr="00AA684C">
        <w:tc>
          <w:tcPr>
            <w:tcW w:w="10456" w:type="dxa"/>
          </w:tcPr>
          <w:p w14:paraId="7A7B73AC" w14:textId="3BE0E3DF"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Protección y restauración de la biodiversidad y los ecosistemas</w:t>
            </w:r>
            <w:r w:rsidR="00BE53C5" w:rsidRPr="00F81263">
              <w:rPr>
                <w:rFonts w:cstheme="minorHAnsi"/>
                <w:b/>
                <w:sz w:val="20"/>
                <w:szCs w:val="20"/>
              </w:rPr>
              <w:t xml:space="preserve"> (Objetivo 6)</w:t>
            </w:r>
          </w:p>
          <w:p w14:paraId="244191E2" w14:textId="77777777" w:rsidR="007E3D5D" w:rsidRPr="00F81263" w:rsidRDefault="007E3D5D" w:rsidP="007E3D5D">
            <w:pPr>
              <w:jc w:val="both"/>
              <w:rPr>
                <w:rFonts w:cstheme="minorHAnsi"/>
                <w:sz w:val="20"/>
                <w:szCs w:val="20"/>
              </w:rPr>
            </w:pPr>
          </w:p>
          <w:p w14:paraId="06A4D713" w14:textId="7B020086" w:rsidR="003A3476" w:rsidRPr="00F81263" w:rsidRDefault="003B5E4F" w:rsidP="007E3D5D">
            <w:pPr>
              <w:jc w:val="both"/>
              <w:rPr>
                <w:rFonts w:cstheme="minorHAnsi"/>
                <w:sz w:val="20"/>
                <w:szCs w:val="20"/>
              </w:rPr>
            </w:pPr>
            <w:r w:rsidRPr="00F81263">
              <w:rPr>
                <w:rFonts w:cstheme="minorHAnsi"/>
                <w:sz w:val="20"/>
                <w:szCs w:val="20"/>
              </w:rPr>
              <w:t>La actuación causa un perjuicio nulo sobre la protección y restauración de la biodiversidad y los ecosistemas, ya que los objetivos son el control del consumo de agua y evitar pérdidas de agua.</w:t>
            </w:r>
          </w:p>
          <w:p w14:paraId="4ADB5F52" w14:textId="77777777" w:rsidR="003B5E4F" w:rsidRPr="00F81263" w:rsidRDefault="003B5E4F" w:rsidP="007E3D5D">
            <w:pPr>
              <w:jc w:val="both"/>
              <w:rPr>
                <w:rFonts w:cstheme="minorHAnsi"/>
                <w:sz w:val="20"/>
                <w:szCs w:val="20"/>
              </w:rPr>
            </w:pPr>
          </w:p>
          <w:p w14:paraId="76DAD934" w14:textId="352C7DD8" w:rsidR="00E71B57" w:rsidRPr="00F81263" w:rsidRDefault="00E71B57" w:rsidP="00E71B57">
            <w:pPr>
              <w:jc w:val="both"/>
            </w:pPr>
            <w:r w:rsidRPr="00F81263">
              <w:rPr>
                <w:rFonts w:cstheme="minorHAnsi"/>
                <w:sz w:val="20"/>
                <w:szCs w:val="20"/>
              </w:rPr>
              <w:t xml:space="preserve">La actuación causa un perjuicio nulo o insignificante sobre la protección y restauración de la biodiversidad y los ecosistemas:  SI </w:t>
            </w:r>
            <w:r w:rsidR="003B5E4F" w:rsidRPr="00F81263">
              <w:fldChar w:fldCharType="begin">
                <w:ffData>
                  <w:name w:val=""/>
                  <w:enabled/>
                  <w:calcOnExit w:val="0"/>
                  <w:checkBox>
                    <w:sizeAuto/>
                    <w:default w:val="1"/>
                  </w:checkBox>
                </w:ffData>
              </w:fldChar>
            </w:r>
            <w:r w:rsidR="003B5E4F" w:rsidRPr="00F81263">
              <w:instrText xml:space="preserve"> FORMCHECKBOX </w:instrText>
            </w:r>
            <w:r w:rsidR="00DD0C2E">
              <w:fldChar w:fldCharType="separate"/>
            </w:r>
            <w:r w:rsidR="003B5E4F"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t xml:space="preserve"> </w:t>
            </w:r>
          </w:p>
          <w:p w14:paraId="44CBA4F7" w14:textId="1D038981" w:rsidR="00E71B57" w:rsidRPr="00F81263" w:rsidRDefault="00E71B57" w:rsidP="00E71B57">
            <w:pPr>
              <w:jc w:val="both"/>
            </w:pPr>
            <w:r w:rsidRPr="00F81263">
              <w:rPr>
                <w:rFonts w:cstheme="minorHAnsi"/>
                <w:sz w:val="20"/>
                <w:szCs w:val="20"/>
              </w:rPr>
              <w:t xml:space="preserve">La actuación contribuye sustancialmente a alcanzar el objetivo de la protección y restauración de la biodiversidad y los ecosistemas:  SI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3B5E4F" w:rsidRPr="00F81263">
              <w:fldChar w:fldCharType="begin">
                <w:ffData>
                  <w:name w:val=""/>
                  <w:enabled/>
                  <w:calcOnExit w:val="0"/>
                  <w:checkBox>
                    <w:sizeAuto/>
                    <w:default w:val="1"/>
                  </w:checkBox>
                </w:ffData>
              </w:fldChar>
            </w:r>
            <w:r w:rsidR="003B5E4F" w:rsidRPr="00F81263">
              <w:instrText xml:space="preserve"> FORMCHECKBOX </w:instrText>
            </w:r>
            <w:r w:rsidR="00DD0C2E">
              <w:fldChar w:fldCharType="separate"/>
            </w:r>
            <w:r w:rsidR="003B5E4F" w:rsidRPr="00F81263">
              <w:fldChar w:fldCharType="end"/>
            </w:r>
            <w:r w:rsidRPr="00F81263">
              <w:t xml:space="preserve"> </w:t>
            </w:r>
          </w:p>
          <w:p w14:paraId="24822F62" w14:textId="247D7732" w:rsidR="005B1390" w:rsidRPr="00F81263" w:rsidRDefault="00E71B57" w:rsidP="003B5E4F">
            <w:pPr>
              <w:jc w:val="both"/>
              <w:rPr>
                <w:sz w:val="20"/>
                <w:szCs w:val="20"/>
              </w:rPr>
            </w:pPr>
            <w:r w:rsidRPr="00F81263">
              <w:rPr>
                <w:rFonts w:cstheme="minorHAnsi"/>
                <w:sz w:val="20"/>
                <w:szCs w:val="20"/>
              </w:rPr>
              <w:t xml:space="preserve">La actuación contribuye al 100 % al objetivo de la protección y restauración de la biodiversidad y los </w:t>
            </w:r>
            <w:proofErr w:type="spellStart"/>
            <w:r w:rsidRPr="00F81263">
              <w:rPr>
                <w:rFonts w:cstheme="minorHAnsi"/>
                <w:sz w:val="20"/>
                <w:szCs w:val="20"/>
              </w:rPr>
              <w:t>ecosistemas:SI</w:t>
            </w:r>
            <w:proofErr w:type="spellEnd"/>
            <w:r w:rsidRPr="00F81263">
              <w:rPr>
                <w:rFonts w:cstheme="minorHAnsi"/>
                <w:sz w:val="20"/>
                <w:szCs w:val="20"/>
              </w:rPr>
              <w:t xml:space="preserve"> </w:t>
            </w: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r w:rsidRPr="00F81263">
              <w:rPr>
                <w:rFonts w:cstheme="minorHAnsi"/>
                <w:sz w:val="20"/>
                <w:szCs w:val="20"/>
              </w:rPr>
              <w:t xml:space="preserve">  NO </w:t>
            </w:r>
            <w:r w:rsidR="003B5E4F" w:rsidRPr="00F81263">
              <w:fldChar w:fldCharType="begin">
                <w:ffData>
                  <w:name w:val=""/>
                  <w:enabled/>
                  <w:calcOnExit w:val="0"/>
                  <w:checkBox>
                    <w:sizeAuto/>
                    <w:default w:val="1"/>
                  </w:checkBox>
                </w:ffData>
              </w:fldChar>
            </w:r>
            <w:r w:rsidR="003B5E4F" w:rsidRPr="00F81263">
              <w:instrText xml:space="preserve"> FORMCHECKBOX </w:instrText>
            </w:r>
            <w:r w:rsidR="00DD0C2E">
              <w:fldChar w:fldCharType="separate"/>
            </w:r>
            <w:r w:rsidR="003B5E4F" w:rsidRPr="00F81263">
              <w:fldChar w:fldCharType="end"/>
            </w:r>
          </w:p>
        </w:tc>
      </w:tr>
    </w:tbl>
    <w:p w14:paraId="594F133A" w14:textId="0E1B8F4A" w:rsidR="00303434" w:rsidRPr="00F81263"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F81263" w:rsidRPr="00F81263" w14:paraId="6739C96A" w14:textId="77777777" w:rsidTr="000C5CB2">
        <w:tc>
          <w:tcPr>
            <w:tcW w:w="10456" w:type="dxa"/>
            <w:gridSpan w:val="2"/>
            <w:tcBorders>
              <w:bottom w:val="single" w:sz="4" w:space="0" w:color="auto"/>
            </w:tcBorders>
            <w:shd w:val="clear" w:color="auto" w:fill="EDEDED" w:themeFill="accent3" w:themeFillTint="33"/>
          </w:tcPr>
          <w:p w14:paraId="37C3A265" w14:textId="39BBF936" w:rsidR="007E3D5D" w:rsidRPr="00F81263" w:rsidRDefault="007E3D5D" w:rsidP="00C444F3">
            <w:pPr>
              <w:jc w:val="both"/>
              <w:rPr>
                <w:rFonts w:cstheme="minorHAnsi"/>
                <w:b/>
                <w:sz w:val="20"/>
                <w:szCs w:val="20"/>
              </w:rPr>
            </w:pPr>
            <w:r w:rsidRPr="00F81263">
              <w:rPr>
                <w:rFonts w:cstheme="minorHAnsi"/>
                <w:b/>
                <w:sz w:val="20"/>
                <w:szCs w:val="20"/>
              </w:rPr>
              <w:t>RESULTADOS OBTENIDOS</w:t>
            </w:r>
            <w:r w:rsidR="00C444F3" w:rsidRPr="00F81263">
              <w:rPr>
                <w:rFonts w:cstheme="minorHAnsi"/>
                <w:b/>
                <w:sz w:val="20"/>
                <w:szCs w:val="20"/>
              </w:rPr>
              <w:t xml:space="preserve"> </w:t>
            </w:r>
            <w:r w:rsidR="00C444F3" w:rsidRPr="00F81263">
              <w:rPr>
                <w:rFonts w:cstheme="minorHAnsi"/>
                <w:i/>
                <w:sz w:val="20"/>
                <w:szCs w:val="20"/>
              </w:rPr>
              <w:t>(Marcar con una X)</w:t>
            </w:r>
          </w:p>
        </w:tc>
      </w:tr>
      <w:tr w:rsidR="00F81263" w:rsidRPr="00F81263" w14:paraId="6AF602C9" w14:textId="77777777" w:rsidTr="00755FF7">
        <w:tc>
          <w:tcPr>
            <w:tcW w:w="9067" w:type="dxa"/>
            <w:tcBorders>
              <w:right w:val="single" w:sz="4" w:space="0" w:color="auto"/>
            </w:tcBorders>
          </w:tcPr>
          <w:p w14:paraId="6A035064" w14:textId="0DA2EFF7" w:rsidR="00D031AD" w:rsidRPr="00F81263" w:rsidRDefault="00D031AD" w:rsidP="00D031AD">
            <w:pPr>
              <w:jc w:val="both"/>
              <w:rPr>
                <w:rFonts w:cstheme="minorHAnsi"/>
                <w:b/>
                <w:sz w:val="20"/>
                <w:szCs w:val="20"/>
              </w:rPr>
            </w:pPr>
            <w:r w:rsidRPr="00F81263">
              <w:rPr>
                <w:rFonts w:cstheme="minorHAnsi"/>
                <w:b/>
                <w:sz w:val="20"/>
                <w:szCs w:val="20"/>
              </w:rPr>
              <w:t>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0E7B6" w14:textId="5C3EC7F6" w:rsidR="00D031AD" w:rsidRPr="00F81263" w:rsidRDefault="008B115C" w:rsidP="00D031AD">
            <w:pPr>
              <w:jc w:val="center"/>
              <w:rPr>
                <w:rFonts w:cstheme="minorHAnsi"/>
                <w:sz w:val="20"/>
                <w:szCs w:val="20"/>
              </w:rPr>
            </w:pPr>
            <w:r w:rsidRPr="00F81263">
              <w:fldChar w:fldCharType="begin">
                <w:ffData>
                  <w:name w:val=""/>
                  <w:enabled/>
                  <w:calcOnExit w:val="0"/>
                  <w:checkBox>
                    <w:sizeAuto/>
                    <w:default w:val="1"/>
                  </w:checkBox>
                </w:ffData>
              </w:fldChar>
            </w:r>
            <w:r w:rsidRPr="00F81263">
              <w:instrText xml:space="preserve"> FORMCHECKBOX </w:instrText>
            </w:r>
            <w:r w:rsidR="00DD0C2E">
              <w:fldChar w:fldCharType="separate"/>
            </w:r>
            <w:r w:rsidRPr="00F81263">
              <w:fldChar w:fldCharType="end"/>
            </w:r>
          </w:p>
        </w:tc>
      </w:tr>
      <w:tr w:rsidR="00D031AD" w:rsidRPr="00F81263" w14:paraId="78E9F23A" w14:textId="77777777" w:rsidTr="00D031AD">
        <w:tc>
          <w:tcPr>
            <w:tcW w:w="9067" w:type="dxa"/>
          </w:tcPr>
          <w:p w14:paraId="153F0278" w14:textId="6CE2A3A5" w:rsidR="00D031AD" w:rsidRPr="00F81263" w:rsidRDefault="00D031AD" w:rsidP="00D031AD">
            <w:pPr>
              <w:jc w:val="both"/>
              <w:rPr>
                <w:rFonts w:cstheme="minorHAnsi"/>
                <w:b/>
                <w:sz w:val="20"/>
                <w:szCs w:val="20"/>
              </w:rPr>
            </w:pPr>
            <w:r w:rsidRPr="00F81263">
              <w:rPr>
                <w:rFonts w:cstheme="minorHAnsi"/>
                <w:b/>
                <w:sz w:val="20"/>
                <w:szCs w:val="20"/>
              </w:rPr>
              <w:t>NO 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AD5D8C5" w14:textId="0B13A80A" w:rsidR="00D031AD" w:rsidRPr="00F81263" w:rsidRDefault="00D031AD" w:rsidP="00D031AD">
            <w:pPr>
              <w:jc w:val="center"/>
              <w:rPr>
                <w:rFonts w:cstheme="minorHAnsi"/>
                <w:sz w:val="20"/>
                <w:szCs w:val="20"/>
              </w:rPr>
            </w:pP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p>
        </w:tc>
      </w:tr>
    </w:tbl>
    <w:p w14:paraId="547BA835" w14:textId="7DD27691" w:rsidR="00303434" w:rsidRPr="00F81263" w:rsidRDefault="00303434" w:rsidP="005D21F4">
      <w:pPr>
        <w:jc w:val="both"/>
        <w:rPr>
          <w:rFonts w:cstheme="minorHAnsi"/>
          <w:sz w:val="20"/>
          <w:szCs w:val="20"/>
        </w:rPr>
      </w:pPr>
    </w:p>
    <w:tbl>
      <w:tblPr>
        <w:tblStyle w:val="Tablaconcuadrcula"/>
        <w:tblW w:w="0" w:type="auto"/>
        <w:shd w:val="clear" w:color="auto" w:fill="FFFFFF" w:themeFill="background1"/>
        <w:tblLook w:val="04A0" w:firstRow="1" w:lastRow="0" w:firstColumn="1" w:lastColumn="0" w:noHBand="0" w:noVBand="1"/>
      </w:tblPr>
      <w:tblGrid>
        <w:gridCol w:w="10456"/>
      </w:tblGrid>
      <w:tr w:rsidR="00F81263" w:rsidRPr="00F81263" w14:paraId="183D55F0" w14:textId="77777777" w:rsidTr="00755FF7">
        <w:tc>
          <w:tcPr>
            <w:tcW w:w="10456" w:type="dxa"/>
            <w:shd w:val="clear" w:color="auto" w:fill="FFFFFF" w:themeFill="background1"/>
          </w:tcPr>
          <w:p w14:paraId="03F54AD2" w14:textId="77777777" w:rsidR="00C444F3" w:rsidRPr="00F81263" w:rsidRDefault="007E3D5D" w:rsidP="005D21F4">
            <w:pPr>
              <w:jc w:val="both"/>
              <w:rPr>
                <w:rFonts w:cstheme="minorHAnsi"/>
                <w:b/>
                <w:sz w:val="20"/>
                <w:szCs w:val="20"/>
              </w:rPr>
            </w:pPr>
            <w:r w:rsidRPr="00F81263">
              <w:rPr>
                <w:rFonts w:cstheme="minorHAnsi"/>
                <w:b/>
                <w:sz w:val="20"/>
                <w:szCs w:val="20"/>
              </w:rPr>
              <w:t xml:space="preserve">CORRECCIONES REALIZADAS </w:t>
            </w:r>
          </w:p>
          <w:p w14:paraId="68C63DCA" w14:textId="57B11554" w:rsidR="007E3D5D" w:rsidRPr="00F81263" w:rsidRDefault="00C444F3" w:rsidP="005B1390">
            <w:pPr>
              <w:jc w:val="both"/>
              <w:rPr>
                <w:rFonts w:cstheme="minorHAnsi"/>
                <w:b/>
                <w:sz w:val="20"/>
                <w:szCs w:val="20"/>
              </w:rPr>
            </w:pPr>
            <w:r w:rsidRPr="00F81263">
              <w:rPr>
                <w:rFonts w:cstheme="minorHAnsi"/>
                <w:i/>
                <w:sz w:val="20"/>
                <w:szCs w:val="20"/>
              </w:rPr>
              <w:t>rellenar sólo en caso de que en los Resultados obtenidos se haya marcado</w:t>
            </w:r>
            <w:r w:rsidR="005B1390" w:rsidRPr="00F81263">
              <w:rPr>
                <w:rFonts w:cstheme="minorHAnsi"/>
                <w:i/>
                <w:sz w:val="20"/>
                <w:szCs w:val="20"/>
              </w:rPr>
              <w:t xml:space="preserve"> NO CUMPLE EL PRINCIPIO DE NO CAUSAR UN PERJUICIO SIGNIFICATIVO AL MEDIO AMBIENTE EN EL MARCO DEL PRTR</w:t>
            </w:r>
          </w:p>
        </w:tc>
      </w:tr>
      <w:tr w:rsidR="00F81263" w:rsidRPr="00F81263" w14:paraId="7021089E" w14:textId="77777777" w:rsidTr="00755FF7">
        <w:tc>
          <w:tcPr>
            <w:tcW w:w="10456" w:type="dxa"/>
            <w:shd w:val="clear" w:color="auto" w:fill="FFFFFF" w:themeFill="background1"/>
          </w:tcPr>
          <w:p w14:paraId="04168CB7" w14:textId="7C528A02" w:rsidR="00C444F3" w:rsidRPr="00F81263" w:rsidRDefault="00C444F3" w:rsidP="00254495">
            <w:pPr>
              <w:jc w:val="both"/>
              <w:rPr>
                <w:rFonts w:cstheme="minorHAnsi"/>
                <w:sz w:val="20"/>
                <w:szCs w:val="20"/>
              </w:rPr>
            </w:pPr>
          </w:p>
        </w:tc>
      </w:tr>
    </w:tbl>
    <w:p w14:paraId="384E56BF" w14:textId="64AA8C3A" w:rsidR="00303434" w:rsidRPr="00F81263"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F81263" w:rsidRPr="00F81263" w14:paraId="7A599088" w14:textId="77777777" w:rsidTr="008C5011">
        <w:tc>
          <w:tcPr>
            <w:tcW w:w="10456" w:type="dxa"/>
            <w:gridSpan w:val="2"/>
            <w:shd w:val="clear" w:color="auto" w:fill="EDEDED" w:themeFill="accent3" w:themeFillTint="33"/>
          </w:tcPr>
          <w:p w14:paraId="41B29060" w14:textId="77777777" w:rsidR="00303434" w:rsidRPr="00F81263" w:rsidRDefault="00303434" w:rsidP="008C5011">
            <w:pPr>
              <w:jc w:val="both"/>
              <w:rPr>
                <w:rFonts w:cstheme="minorHAnsi"/>
                <w:b/>
                <w:sz w:val="20"/>
                <w:szCs w:val="20"/>
              </w:rPr>
            </w:pPr>
            <w:r w:rsidRPr="00F81263">
              <w:rPr>
                <w:rFonts w:cstheme="minorHAnsi"/>
                <w:b/>
                <w:sz w:val="20"/>
                <w:szCs w:val="20"/>
              </w:rPr>
              <w:t xml:space="preserve">RESULTADOS OBTENIDOS DESPUÉS DE APLICAR LAS CORRECCIONES REALIZADAS  </w:t>
            </w:r>
            <w:r w:rsidRPr="00F81263">
              <w:rPr>
                <w:rFonts w:cstheme="minorHAnsi"/>
                <w:i/>
                <w:sz w:val="20"/>
                <w:szCs w:val="20"/>
              </w:rPr>
              <w:t>(Marcar con una X)</w:t>
            </w:r>
          </w:p>
        </w:tc>
      </w:tr>
      <w:tr w:rsidR="00F81263" w:rsidRPr="00F81263" w14:paraId="66E7CD62" w14:textId="77777777" w:rsidTr="00755FF7">
        <w:tc>
          <w:tcPr>
            <w:tcW w:w="9067" w:type="dxa"/>
            <w:tcBorders>
              <w:right w:val="single" w:sz="4" w:space="0" w:color="auto"/>
            </w:tcBorders>
          </w:tcPr>
          <w:p w14:paraId="590AB38E" w14:textId="77777777" w:rsidR="00303434" w:rsidRPr="00F81263" w:rsidRDefault="00303434" w:rsidP="008C5011">
            <w:pPr>
              <w:jc w:val="both"/>
              <w:rPr>
                <w:rFonts w:cstheme="minorHAnsi"/>
                <w:b/>
                <w:sz w:val="20"/>
                <w:szCs w:val="20"/>
              </w:rPr>
            </w:pPr>
            <w:r w:rsidRPr="00F81263">
              <w:rPr>
                <w:rFonts w:cstheme="minorHAnsi"/>
                <w:b/>
                <w:sz w:val="20"/>
                <w:szCs w:val="20"/>
              </w:rPr>
              <w:t>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73C0F" w14:textId="49896583" w:rsidR="00303434" w:rsidRPr="00F81263" w:rsidRDefault="002C7603" w:rsidP="008C5011">
            <w:pPr>
              <w:jc w:val="center"/>
              <w:rPr>
                <w:rFonts w:cstheme="minorHAnsi"/>
                <w:sz w:val="20"/>
                <w:szCs w:val="20"/>
              </w:rPr>
            </w:pPr>
            <w:r>
              <w:fldChar w:fldCharType="begin">
                <w:ffData>
                  <w:name w:val=""/>
                  <w:enabled/>
                  <w:calcOnExit w:val="0"/>
                  <w:checkBox>
                    <w:sizeAuto/>
                    <w:default w:val="0"/>
                  </w:checkBox>
                </w:ffData>
              </w:fldChar>
            </w:r>
            <w:r>
              <w:instrText xml:space="preserve"> FORMCHECKBOX </w:instrText>
            </w:r>
            <w:r w:rsidR="00DD0C2E">
              <w:fldChar w:fldCharType="separate"/>
            </w:r>
            <w:r>
              <w:fldChar w:fldCharType="end"/>
            </w:r>
          </w:p>
        </w:tc>
      </w:tr>
      <w:tr w:rsidR="00303434" w:rsidRPr="00F81263" w14:paraId="5BBC955D" w14:textId="77777777" w:rsidTr="008C5011">
        <w:tc>
          <w:tcPr>
            <w:tcW w:w="9067" w:type="dxa"/>
          </w:tcPr>
          <w:p w14:paraId="65BF22CF" w14:textId="77777777" w:rsidR="00303434" w:rsidRPr="00F81263" w:rsidRDefault="00303434" w:rsidP="008C5011">
            <w:pPr>
              <w:jc w:val="both"/>
              <w:rPr>
                <w:rFonts w:cstheme="minorHAnsi"/>
                <w:b/>
                <w:sz w:val="20"/>
                <w:szCs w:val="20"/>
              </w:rPr>
            </w:pPr>
            <w:r w:rsidRPr="00F81263">
              <w:rPr>
                <w:rFonts w:cstheme="minorHAnsi"/>
                <w:b/>
                <w:sz w:val="20"/>
                <w:szCs w:val="20"/>
              </w:rPr>
              <w:t>NO 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0A742DA" w14:textId="77777777" w:rsidR="00303434" w:rsidRPr="00F81263" w:rsidRDefault="00303434" w:rsidP="008C5011">
            <w:pPr>
              <w:jc w:val="center"/>
              <w:rPr>
                <w:rFonts w:cstheme="minorHAnsi"/>
                <w:sz w:val="20"/>
                <w:szCs w:val="20"/>
              </w:rPr>
            </w:pPr>
            <w:r w:rsidRPr="00F81263">
              <w:fldChar w:fldCharType="begin">
                <w:ffData>
                  <w:name w:val="Check1"/>
                  <w:enabled/>
                  <w:calcOnExit w:val="0"/>
                  <w:checkBox>
                    <w:sizeAuto/>
                    <w:default w:val="0"/>
                  </w:checkBox>
                </w:ffData>
              </w:fldChar>
            </w:r>
            <w:r w:rsidRPr="00F81263">
              <w:instrText xml:space="preserve"> FORMCHECKBOX </w:instrText>
            </w:r>
            <w:r w:rsidR="00DD0C2E">
              <w:fldChar w:fldCharType="separate"/>
            </w:r>
            <w:r w:rsidRPr="00F81263">
              <w:fldChar w:fldCharType="end"/>
            </w:r>
          </w:p>
        </w:tc>
      </w:tr>
    </w:tbl>
    <w:p w14:paraId="55DFA075" w14:textId="16DB1795" w:rsidR="00303434" w:rsidRPr="00F81263" w:rsidRDefault="00303434" w:rsidP="005D21F4">
      <w:pPr>
        <w:jc w:val="both"/>
        <w:rPr>
          <w:rFonts w:cstheme="minorHAnsi"/>
          <w:sz w:val="20"/>
          <w:szCs w:val="20"/>
        </w:rPr>
      </w:pPr>
    </w:p>
    <w:p w14:paraId="6563EF85" w14:textId="6C851A08" w:rsidR="00C444F3" w:rsidRPr="00F81263" w:rsidRDefault="00C444F3" w:rsidP="00BE53C5">
      <w:pPr>
        <w:ind w:left="4248" w:firstLine="708"/>
        <w:jc w:val="center"/>
        <w:rPr>
          <w:rFonts w:cstheme="minorHAnsi"/>
          <w:sz w:val="20"/>
          <w:szCs w:val="20"/>
        </w:rPr>
      </w:pPr>
      <w:r w:rsidRPr="00F81263">
        <w:rPr>
          <w:rFonts w:cstheme="minorHAnsi"/>
          <w:sz w:val="20"/>
          <w:szCs w:val="20"/>
        </w:rPr>
        <w:t xml:space="preserve">En </w:t>
      </w:r>
      <w:r w:rsidRPr="00F81263">
        <w:rPr>
          <w:rFonts w:cstheme="minorHAnsi"/>
          <w:sz w:val="20"/>
          <w:szCs w:val="20"/>
          <w:shd w:val="clear" w:color="auto" w:fill="FFF2CC" w:themeFill="accent4" w:themeFillTint="33"/>
        </w:rPr>
        <w:t>_______________,</w:t>
      </w:r>
      <w:r w:rsidRPr="00F81263">
        <w:rPr>
          <w:rFonts w:cstheme="minorHAnsi"/>
          <w:sz w:val="20"/>
          <w:szCs w:val="20"/>
        </w:rPr>
        <w:t xml:space="preserve"> a fecha de firma electrónica</w:t>
      </w:r>
    </w:p>
    <w:tbl>
      <w:tblPr>
        <w:tblW w:w="0" w:type="auto"/>
        <w:tblLook w:val="01E0" w:firstRow="1" w:lastRow="1" w:firstColumn="1" w:lastColumn="1" w:noHBand="0" w:noVBand="0"/>
      </w:tblPr>
      <w:tblGrid>
        <w:gridCol w:w="3049"/>
        <w:gridCol w:w="3050"/>
        <w:gridCol w:w="2888"/>
      </w:tblGrid>
      <w:tr w:rsidR="00F81263" w:rsidRPr="00F81263" w14:paraId="578B7C2C" w14:textId="77777777" w:rsidTr="003A3476">
        <w:trPr>
          <w:trHeight w:val="762"/>
        </w:trPr>
        <w:tc>
          <w:tcPr>
            <w:tcW w:w="3049" w:type="dxa"/>
            <w:shd w:val="clear" w:color="auto" w:fill="auto"/>
          </w:tcPr>
          <w:p w14:paraId="09D96094" w14:textId="77777777" w:rsidR="00C444F3" w:rsidRPr="00F81263" w:rsidRDefault="00C444F3" w:rsidP="00AA684C">
            <w:pPr>
              <w:jc w:val="both"/>
              <w:rPr>
                <w:rFonts w:cstheme="minorHAnsi"/>
                <w:sz w:val="20"/>
                <w:szCs w:val="20"/>
              </w:rPr>
            </w:pPr>
          </w:p>
        </w:tc>
        <w:tc>
          <w:tcPr>
            <w:tcW w:w="3050" w:type="dxa"/>
            <w:shd w:val="clear" w:color="auto" w:fill="auto"/>
          </w:tcPr>
          <w:p w14:paraId="735AC523" w14:textId="77777777" w:rsidR="00C444F3" w:rsidRPr="00F81263" w:rsidRDefault="00C444F3" w:rsidP="00AA684C">
            <w:pPr>
              <w:jc w:val="both"/>
              <w:rPr>
                <w:rFonts w:cstheme="minorHAnsi"/>
                <w:sz w:val="20"/>
                <w:szCs w:val="20"/>
              </w:rPr>
            </w:pPr>
          </w:p>
        </w:tc>
        <w:tc>
          <w:tcPr>
            <w:tcW w:w="2888" w:type="dxa"/>
            <w:shd w:val="clear" w:color="auto" w:fill="FFF2CC" w:themeFill="accent4" w:themeFillTint="33"/>
          </w:tcPr>
          <w:p w14:paraId="7C49B278" w14:textId="31283D52" w:rsidR="00C444F3" w:rsidRPr="00F81263" w:rsidRDefault="00C444F3" w:rsidP="00AA684C">
            <w:pPr>
              <w:jc w:val="both"/>
              <w:rPr>
                <w:rFonts w:cstheme="minorHAnsi"/>
                <w:sz w:val="20"/>
                <w:szCs w:val="20"/>
              </w:rPr>
            </w:pPr>
            <w:r w:rsidRPr="00F81263">
              <w:rPr>
                <w:rFonts w:cstheme="minorHAnsi"/>
                <w:sz w:val="20"/>
                <w:szCs w:val="20"/>
              </w:rPr>
              <w:fldChar w:fldCharType="begin">
                <w:ffData>
                  <w:name w:val="Check1"/>
                  <w:enabled/>
                  <w:calcOnExit w:val="0"/>
                  <w:checkBox>
                    <w:sizeAuto/>
                    <w:default w:val="0"/>
                  </w:checkBox>
                </w:ffData>
              </w:fldChar>
            </w:r>
            <w:r w:rsidRPr="00F81263">
              <w:rPr>
                <w:rFonts w:cstheme="minorHAnsi"/>
                <w:sz w:val="20"/>
                <w:szCs w:val="20"/>
              </w:rPr>
              <w:instrText xml:space="preserve"> FORMCHECKBOX </w:instrText>
            </w:r>
            <w:r w:rsidR="00DD0C2E">
              <w:rPr>
                <w:rFonts w:cstheme="minorHAnsi"/>
                <w:sz w:val="20"/>
                <w:szCs w:val="20"/>
              </w:rPr>
            </w:r>
            <w:r w:rsidR="00DD0C2E">
              <w:rPr>
                <w:rFonts w:cstheme="minorHAnsi"/>
                <w:sz w:val="20"/>
                <w:szCs w:val="20"/>
              </w:rPr>
              <w:fldChar w:fldCharType="separate"/>
            </w:r>
            <w:r w:rsidRPr="00F81263">
              <w:rPr>
                <w:rFonts w:cstheme="minorHAnsi"/>
                <w:sz w:val="20"/>
                <w:szCs w:val="20"/>
              </w:rPr>
              <w:fldChar w:fldCharType="end"/>
            </w:r>
            <w:r w:rsidR="003A3476" w:rsidRPr="00F81263">
              <w:rPr>
                <w:rFonts w:cstheme="minorHAnsi"/>
                <w:sz w:val="20"/>
                <w:szCs w:val="20"/>
              </w:rPr>
              <w:t xml:space="preserve"> El beneficiario</w:t>
            </w:r>
          </w:p>
          <w:p w14:paraId="3ABE3984" w14:textId="77777777" w:rsidR="00C444F3" w:rsidRPr="00F81263" w:rsidRDefault="00C444F3" w:rsidP="00AA684C">
            <w:pPr>
              <w:jc w:val="both"/>
              <w:rPr>
                <w:rFonts w:cstheme="minorHAnsi"/>
                <w:sz w:val="20"/>
                <w:szCs w:val="20"/>
              </w:rPr>
            </w:pPr>
          </w:p>
          <w:p w14:paraId="32508F05" w14:textId="7ADDDEEA" w:rsidR="00C444F3" w:rsidRPr="00F81263" w:rsidRDefault="00C444F3" w:rsidP="00AA684C">
            <w:pPr>
              <w:jc w:val="both"/>
              <w:rPr>
                <w:rFonts w:cstheme="minorHAnsi"/>
                <w:sz w:val="20"/>
                <w:szCs w:val="20"/>
              </w:rPr>
            </w:pPr>
            <w:r w:rsidRPr="00F81263">
              <w:rPr>
                <w:rFonts w:cstheme="minorHAnsi"/>
                <w:sz w:val="20"/>
                <w:szCs w:val="20"/>
              </w:rPr>
              <w:fldChar w:fldCharType="begin">
                <w:ffData>
                  <w:name w:val="Check1"/>
                  <w:enabled/>
                  <w:calcOnExit w:val="0"/>
                  <w:checkBox>
                    <w:sizeAuto/>
                    <w:default w:val="0"/>
                  </w:checkBox>
                </w:ffData>
              </w:fldChar>
            </w:r>
            <w:r w:rsidRPr="00F81263">
              <w:rPr>
                <w:rFonts w:cstheme="minorHAnsi"/>
                <w:sz w:val="20"/>
                <w:szCs w:val="20"/>
              </w:rPr>
              <w:instrText xml:space="preserve"> FORMCHECKBOX </w:instrText>
            </w:r>
            <w:r w:rsidR="00DD0C2E">
              <w:rPr>
                <w:rFonts w:cstheme="minorHAnsi"/>
                <w:sz w:val="20"/>
                <w:szCs w:val="20"/>
              </w:rPr>
            </w:r>
            <w:r w:rsidR="00DD0C2E">
              <w:rPr>
                <w:rFonts w:cstheme="minorHAnsi"/>
                <w:sz w:val="20"/>
                <w:szCs w:val="20"/>
              </w:rPr>
              <w:fldChar w:fldCharType="separate"/>
            </w:r>
            <w:r w:rsidRPr="00F81263">
              <w:rPr>
                <w:rFonts w:cstheme="minorHAnsi"/>
                <w:sz w:val="20"/>
                <w:szCs w:val="20"/>
              </w:rPr>
              <w:fldChar w:fldCharType="end"/>
            </w:r>
            <w:r w:rsidR="003A3476" w:rsidRPr="00F81263">
              <w:rPr>
                <w:rFonts w:cstheme="minorHAnsi"/>
                <w:sz w:val="20"/>
                <w:szCs w:val="20"/>
              </w:rPr>
              <w:t xml:space="preserve"> El representante</w:t>
            </w:r>
          </w:p>
        </w:tc>
      </w:tr>
      <w:tr w:rsidR="00F81263" w:rsidRPr="00F81263" w14:paraId="35A0A6AD" w14:textId="77777777" w:rsidTr="00AA684C">
        <w:trPr>
          <w:trHeight w:val="440"/>
        </w:trPr>
        <w:tc>
          <w:tcPr>
            <w:tcW w:w="3049" w:type="dxa"/>
            <w:shd w:val="clear" w:color="auto" w:fill="auto"/>
          </w:tcPr>
          <w:p w14:paraId="1D277728" w14:textId="77777777" w:rsidR="00C444F3" w:rsidRPr="00F81263" w:rsidRDefault="00C444F3" w:rsidP="00AA684C">
            <w:pPr>
              <w:jc w:val="both"/>
              <w:rPr>
                <w:rFonts w:cstheme="minorHAnsi"/>
                <w:sz w:val="20"/>
                <w:szCs w:val="20"/>
              </w:rPr>
            </w:pPr>
          </w:p>
        </w:tc>
        <w:tc>
          <w:tcPr>
            <w:tcW w:w="3050" w:type="dxa"/>
            <w:shd w:val="clear" w:color="auto" w:fill="auto"/>
          </w:tcPr>
          <w:p w14:paraId="0E1304D6" w14:textId="77777777" w:rsidR="00C444F3" w:rsidRPr="00F81263" w:rsidRDefault="00C444F3" w:rsidP="00AA684C">
            <w:pPr>
              <w:jc w:val="center"/>
              <w:rPr>
                <w:rFonts w:cstheme="minorHAnsi"/>
                <w:sz w:val="20"/>
                <w:szCs w:val="20"/>
              </w:rPr>
            </w:pPr>
          </w:p>
        </w:tc>
        <w:tc>
          <w:tcPr>
            <w:tcW w:w="2888" w:type="dxa"/>
            <w:shd w:val="clear" w:color="auto" w:fill="auto"/>
          </w:tcPr>
          <w:p w14:paraId="0AAD4E47" w14:textId="77777777" w:rsidR="00C444F3" w:rsidRPr="00F81263" w:rsidRDefault="00C444F3" w:rsidP="00AA684C">
            <w:pPr>
              <w:jc w:val="both"/>
              <w:rPr>
                <w:rFonts w:cstheme="minorHAnsi"/>
                <w:sz w:val="20"/>
                <w:szCs w:val="20"/>
              </w:rPr>
            </w:pPr>
          </w:p>
        </w:tc>
      </w:tr>
      <w:tr w:rsidR="00F81263" w:rsidRPr="00F81263" w14:paraId="0A115E6F" w14:textId="77777777" w:rsidTr="00DB3643">
        <w:trPr>
          <w:trHeight w:val="425"/>
        </w:trPr>
        <w:tc>
          <w:tcPr>
            <w:tcW w:w="3049" w:type="dxa"/>
            <w:shd w:val="clear" w:color="auto" w:fill="auto"/>
          </w:tcPr>
          <w:p w14:paraId="6F270D1E" w14:textId="77777777" w:rsidR="00C444F3" w:rsidRPr="00F81263" w:rsidRDefault="00C444F3" w:rsidP="00AA684C">
            <w:pPr>
              <w:jc w:val="both"/>
              <w:rPr>
                <w:rFonts w:cstheme="minorHAnsi"/>
                <w:sz w:val="20"/>
                <w:szCs w:val="20"/>
              </w:rPr>
            </w:pPr>
          </w:p>
        </w:tc>
        <w:tc>
          <w:tcPr>
            <w:tcW w:w="3050" w:type="dxa"/>
            <w:shd w:val="clear" w:color="auto" w:fill="auto"/>
          </w:tcPr>
          <w:p w14:paraId="482F22AC" w14:textId="77777777" w:rsidR="00C444F3" w:rsidRPr="00F81263" w:rsidRDefault="00C444F3" w:rsidP="00AA684C">
            <w:pPr>
              <w:jc w:val="both"/>
              <w:rPr>
                <w:rFonts w:cstheme="minorHAnsi"/>
                <w:sz w:val="20"/>
                <w:szCs w:val="20"/>
              </w:rPr>
            </w:pPr>
          </w:p>
        </w:tc>
        <w:tc>
          <w:tcPr>
            <w:tcW w:w="2888" w:type="dxa"/>
            <w:shd w:val="clear" w:color="auto" w:fill="FFF2CC" w:themeFill="accent4" w:themeFillTint="33"/>
          </w:tcPr>
          <w:p w14:paraId="5351F42E" w14:textId="77777777" w:rsidR="00C444F3" w:rsidRPr="00F81263" w:rsidRDefault="00C444F3" w:rsidP="00AA684C">
            <w:pPr>
              <w:jc w:val="both"/>
              <w:rPr>
                <w:rFonts w:cstheme="minorHAnsi"/>
                <w:sz w:val="20"/>
                <w:szCs w:val="20"/>
              </w:rPr>
            </w:pPr>
            <w:r w:rsidRPr="00F81263">
              <w:rPr>
                <w:rFonts w:cstheme="minorHAnsi"/>
                <w:sz w:val="20"/>
                <w:szCs w:val="20"/>
              </w:rPr>
              <w:t>Fdo.:</w:t>
            </w:r>
            <w:r w:rsidRPr="00F81263">
              <w:rPr>
                <w:rFonts w:cstheme="minorHAnsi"/>
                <w:sz w:val="20"/>
                <w:szCs w:val="20"/>
                <w:shd w:val="clear" w:color="auto" w:fill="FFC000"/>
              </w:rPr>
              <w:t xml:space="preserve"> </w:t>
            </w:r>
          </w:p>
        </w:tc>
      </w:tr>
    </w:tbl>
    <w:p w14:paraId="7D8824BF" w14:textId="77777777" w:rsidR="005B1390" w:rsidRPr="00F81263" w:rsidRDefault="005B1390" w:rsidP="00C444F3">
      <w:pPr>
        <w:pStyle w:val="CharChar"/>
        <w:jc w:val="center"/>
        <w:rPr>
          <w:rFonts w:asciiTheme="minorHAnsi" w:hAnsiTheme="minorHAnsi" w:cstheme="minorHAnsi"/>
          <w:b/>
          <w:lang w:val="es-ES"/>
        </w:rPr>
      </w:pPr>
    </w:p>
    <w:p w14:paraId="2A4F4699" w14:textId="17592EB4" w:rsidR="00C444F3" w:rsidRPr="00F81263" w:rsidRDefault="009A1795" w:rsidP="00C444F3">
      <w:pPr>
        <w:pStyle w:val="CharChar"/>
        <w:jc w:val="center"/>
        <w:rPr>
          <w:rFonts w:asciiTheme="minorHAnsi" w:hAnsiTheme="minorHAnsi" w:cstheme="minorHAnsi"/>
          <w:b/>
          <w:lang w:val="es-ES"/>
        </w:rPr>
      </w:pPr>
      <w:r>
        <w:rPr>
          <w:rFonts w:asciiTheme="minorHAnsi" w:hAnsiTheme="minorHAnsi" w:cstheme="minorHAnsi"/>
          <w:b/>
          <w:lang w:val="es-ES"/>
        </w:rPr>
        <w:t>DIRECTOR</w:t>
      </w:r>
      <w:r w:rsidR="00254495">
        <w:rPr>
          <w:rFonts w:asciiTheme="minorHAnsi" w:hAnsiTheme="minorHAnsi" w:cstheme="minorHAnsi"/>
          <w:b/>
          <w:lang w:val="es-ES"/>
        </w:rPr>
        <w:t xml:space="preserve"> DEL </w:t>
      </w:r>
      <w:r w:rsidR="008B115C" w:rsidRPr="00F81263">
        <w:rPr>
          <w:rFonts w:asciiTheme="minorHAnsi" w:hAnsiTheme="minorHAnsi" w:cstheme="minorHAnsi"/>
          <w:b/>
          <w:lang w:val="es-ES"/>
        </w:rPr>
        <w:t>INSTITUTO ARAGONÉS DEL AGUA</w:t>
      </w:r>
    </w:p>
    <w:p w14:paraId="0EAA5281" w14:textId="372BDFD4" w:rsidR="002278EC" w:rsidRDefault="002278EC" w:rsidP="005D21F4">
      <w:pPr>
        <w:jc w:val="both"/>
        <w:rPr>
          <w:rFonts w:cstheme="minorHAnsi"/>
          <w:sz w:val="20"/>
          <w:szCs w:val="20"/>
        </w:rPr>
      </w:pPr>
    </w:p>
    <w:p w14:paraId="29368E00" w14:textId="7D46637A" w:rsidR="002278EC" w:rsidRDefault="002278EC" w:rsidP="002278EC">
      <w:pPr>
        <w:pBdr>
          <w:top w:val="single" w:sz="4" w:space="1" w:color="auto"/>
        </w:pBdr>
        <w:jc w:val="both"/>
        <w:rPr>
          <w:rFonts w:cstheme="minorHAnsi"/>
          <w:sz w:val="20"/>
          <w:szCs w:val="20"/>
        </w:rPr>
      </w:pPr>
    </w:p>
    <w:p w14:paraId="10634CB7" w14:textId="64B4D628" w:rsidR="002278EC" w:rsidRPr="002278EC" w:rsidRDefault="002278EC" w:rsidP="002278EC">
      <w:pPr>
        <w:pBdr>
          <w:top w:val="single" w:sz="4" w:space="1" w:color="auto"/>
        </w:pBdr>
        <w:jc w:val="both"/>
        <w:rPr>
          <w:rFonts w:cstheme="minorHAnsi"/>
          <w:b/>
          <w:sz w:val="18"/>
          <w:szCs w:val="18"/>
        </w:rPr>
      </w:pPr>
      <w:r w:rsidRPr="002278EC">
        <w:rPr>
          <w:rFonts w:cstheme="minorHAnsi"/>
          <w:b/>
          <w:sz w:val="18"/>
          <w:szCs w:val="18"/>
        </w:rPr>
        <w:t>Protección de datos</w:t>
      </w:r>
    </w:p>
    <w:p w14:paraId="08889ADF" w14:textId="385C12D3" w:rsidR="002278EC" w:rsidRPr="002278EC" w:rsidRDefault="002278EC" w:rsidP="002278EC">
      <w:pPr>
        <w:pBdr>
          <w:top w:val="single" w:sz="4" w:space="1" w:color="auto"/>
        </w:pBdr>
        <w:jc w:val="both"/>
        <w:rPr>
          <w:rFonts w:cstheme="minorHAnsi"/>
          <w:b/>
          <w:sz w:val="18"/>
          <w:szCs w:val="18"/>
        </w:rPr>
      </w:pPr>
      <w:r w:rsidRPr="002278EC">
        <w:rPr>
          <w:b/>
          <w:sz w:val="18"/>
          <w:szCs w:val="18"/>
        </w:rPr>
        <w:t>Sobre el trámite</w:t>
      </w:r>
    </w:p>
    <w:p w14:paraId="4419557D" w14:textId="4934EDBB" w:rsidR="002278EC" w:rsidRPr="002278EC" w:rsidRDefault="002278EC" w:rsidP="002278EC">
      <w:pPr>
        <w:pBdr>
          <w:top w:val="single" w:sz="4" w:space="1" w:color="auto"/>
        </w:pBdr>
        <w:jc w:val="both"/>
        <w:rPr>
          <w:rFonts w:cstheme="minorHAnsi"/>
          <w:sz w:val="18"/>
          <w:szCs w:val="18"/>
        </w:rPr>
      </w:pPr>
      <w:r w:rsidRPr="002278EC">
        <w:rPr>
          <w:rFonts w:cstheme="minorHAnsi"/>
          <w:sz w:val="18"/>
          <w:szCs w:val="18"/>
        </w:rPr>
        <w:t xml:space="preserve">El responsable del tratamiento de tus datos personales es el Instituto Aragonés del Agua. La finalidad de este tratamiento es recabar datos de carácter personal de los representantes de entidades locales solicitantes o beneficiarias en los expedientes de subvenciones tramitados por el Instituto Aragonés del Agua.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la actividad de tratamiento identificada como "SOLICITANTES Y BENEFICIARIOS SUBVENCIONES IAA", disponible en el siguiente enlace </w:t>
      </w:r>
      <w:hyperlink r:id="rId8" w:history="1">
        <w:r w:rsidRPr="002278EC">
          <w:rPr>
            <w:rStyle w:val="Hipervnculo"/>
            <w:rFonts w:cstheme="minorHAnsi"/>
            <w:color w:val="auto"/>
            <w:sz w:val="18"/>
            <w:szCs w:val="18"/>
          </w:rPr>
          <w:t>https://protecciondatos.aragon.es/registro-actividades/502</w:t>
        </w:r>
      </w:hyperlink>
      <w:r w:rsidRPr="002278EC">
        <w:rPr>
          <w:rFonts w:cstheme="minorHAnsi"/>
          <w:sz w:val="18"/>
          <w:szCs w:val="18"/>
        </w:rPr>
        <w:t>.</w:t>
      </w:r>
    </w:p>
    <w:p w14:paraId="24ED0716" w14:textId="62562F82" w:rsidR="002278EC" w:rsidRPr="002278EC" w:rsidRDefault="002278EC" w:rsidP="002278EC">
      <w:pPr>
        <w:pBdr>
          <w:top w:val="single" w:sz="4" w:space="1" w:color="auto"/>
        </w:pBdr>
        <w:jc w:val="both"/>
        <w:rPr>
          <w:rFonts w:cstheme="minorHAnsi"/>
          <w:b/>
          <w:sz w:val="18"/>
          <w:szCs w:val="18"/>
        </w:rPr>
      </w:pPr>
      <w:r w:rsidRPr="002278EC">
        <w:rPr>
          <w:b/>
          <w:sz w:val="18"/>
          <w:szCs w:val="18"/>
        </w:rPr>
        <w:t>Sobre registro y tramitación</w:t>
      </w:r>
    </w:p>
    <w:p w14:paraId="684610E3" w14:textId="1F697149" w:rsidR="002278EC" w:rsidRPr="002278EC" w:rsidRDefault="002278EC" w:rsidP="002278EC">
      <w:pPr>
        <w:pBdr>
          <w:top w:val="single" w:sz="4" w:space="1" w:color="auto"/>
        </w:pBdr>
        <w:jc w:val="both"/>
        <w:rPr>
          <w:rFonts w:cstheme="minorHAnsi"/>
          <w:sz w:val="18"/>
          <w:szCs w:val="18"/>
        </w:rPr>
      </w:pPr>
      <w:r w:rsidRPr="002278EC">
        <w:rPr>
          <w:rFonts w:cstheme="minorHAnsi"/>
          <w:sz w:val="18"/>
          <w:szCs w:val="18"/>
        </w:rPr>
        <w:t>Además de lo indicado previamente, también es responsable de tratar los datos la Dirección General de Administración Electrónica y Sociedad de la Información del Gobierno de Aragón. La finalidad del tratamiento de los datos es poder realizar el registro, la tramitación y las acciones que se deriven de los mismos. La legitimación para realizar el tratamiento de datos nos la da el cumplimiento de una obligación legal y el cumplimiento de una misión realizada en interés público o en el ejercicio de poderes públicos. No vamos a comunicar tus datos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Existe información adicional y detallada en el Registro de Actividades de Tratamiento del Gobierno de Aragón: Tramitador on-line.</w:t>
      </w:r>
    </w:p>
    <w:sectPr w:rsidR="002278EC" w:rsidRPr="002278EC" w:rsidSect="00EC1320">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2338C" w14:textId="77777777" w:rsidR="008855D9" w:rsidRDefault="008855D9" w:rsidP="00177270">
      <w:pPr>
        <w:spacing w:after="0" w:line="240" w:lineRule="auto"/>
      </w:pPr>
      <w:r>
        <w:separator/>
      </w:r>
    </w:p>
  </w:endnote>
  <w:endnote w:type="continuationSeparator" w:id="0">
    <w:p w14:paraId="44CF7048" w14:textId="77777777" w:rsidR="008855D9" w:rsidRDefault="008855D9"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A3AD3" w14:textId="77777777" w:rsidR="008855D9" w:rsidRDefault="008855D9" w:rsidP="00177270">
      <w:pPr>
        <w:spacing w:after="0" w:line="240" w:lineRule="auto"/>
      </w:pPr>
      <w:r>
        <w:separator/>
      </w:r>
    </w:p>
  </w:footnote>
  <w:footnote w:type="continuationSeparator" w:id="0">
    <w:p w14:paraId="6A07DED0" w14:textId="77777777" w:rsidR="008855D9" w:rsidRDefault="008855D9"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3864"/>
      <w:gridCol w:w="589"/>
      <w:gridCol w:w="2894"/>
    </w:tblGrid>
    <w:tr w:rsidR="006C2B1F" w14:paraId="5A3C59E3" w14:textId="77777777" w:rsidTr="00124D2D">
      <w:tc>
        <w:tcPr>
          <w:tcW w:w="3119" w:type="dxa"/>
          <w:vAlign w:val="center"/>
        </w:tcPr>
        <w:p w14:paraId="602E81A9" w14:textId="2A6F5A9D" w:rsidR="006C2B1F" w:rsidRDefault="006C2B1F" w:rsidP="00124D2D">
          <w:pPr>
            <w:jc w:val="center"/>
            <w:rPr>
              <w:noProof/>
            </w:rPr>
          </w:pPr>
          <w:r>
            <w:rPr>
              <w:noProof/>
              <w:lang w:eastAsia="es-ES"/>
            </w:rPr>
            <w:drawing>
              <wp:inline distT="0" distB="0" distL="0" distR="0" wp14:anchorId="367FD4F1" wp14:editId="4422C8F3">
                <wp:extent cx="1602864" cy="394665"/>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2647" cy="424159"/>
                        </a:xfrm>
                        <a:prstGeom prst="rect">
                          <a:avLst/>
                        </a:prstGeom>
                        <a:noFill/>
                        <a:ln>
                          <a:noFill/>
                        </a:ln>
                      </pic:spPr>
                    </pic:pic>
                  </a:graphicData>
                </a:graphic>
              </wp:inline>
            </w:drawing>
          </w:r>
        </w:p>
      </w:tc>
      <w:tc>
        <w:tcPr>
          <w:tcW w:w="3864" w:type="dxa"/>
          <w:vAlign w:val="center"/>
        </w:tcPr>
        <w:p w14:paraId="41114659" w14:textId="17E2C05F" w:rsidR="006C2B1F" w:rsidRDefault="00AC04E0" w:rsidP="00124D2D">
          <w:pPr>
            <w:jc w:val="center"/>
            <w:rPr>
              <w:noProof/>
              <w:lang w:eastAsia="es-ES"/>
            </w:rPr>
          </w:pPr>
          <w:r>
            <w:rPr>
              <w:noProof/>
              <w:lang w:eastAsia="es-ES"/>
            </w:rPr>
            <w:drawing>
              <wp:inline distT="0" distB="0" distL="0" distR="0" wp14:anchorId="4990AA59" wp14:editId="24B48A80">
                <wp:extent cx="2109470" cy="603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9470" cy="603250"/>
                        </a:xfrm>
                        <a:prstGeom prst="rect">
                          <a:avLst/>
                        </a:prstGeom>
                        <a:noFill/>
                      </pic:spPr>
                    </pic:pic>
                  </a:graphicData>
                </a:graphic>
              </wp:inline>
            </w:drawing>
          </w:r>
        </w:p>
      </w:tc>
      <w:tc>
        <w:tcPr>
          <w:tcW w:w="589" w:type="dxa"/>
          <w:vAlign w:val="center"/>
        </w:tcPr>
        <w:p w14:paraId="73311133" w14:textId="43CB5A00" w:rsidR="006C2B1F" w:rsidRDefault="006C2B1F" w:rsidP="00124D2D">
          <w:pPr>
            <w:jc w:val="center"/>
            <w:rPr>
              <w:noProof/>
            </w:rPr>
          </w:pPr>
        </w:p>
      </w:tc>
      <w:tc>
        <w:tcPr>
          <w:tcW w:w="2894" w:type="dxa"/>
          <w:vAlign w:val="center"/>
        </w:tcPr>
        <w:p w14:paraId="66A7DE67" w14:textId="0198F802" w:rsidR="006C2B1F" w:rsidRDefault="006C2B1F" w:rsidP="00124D2D">
          <w:pPr>
            <w:jc w:val="center"/>
            <w:rPr>
              <w:noProof/>
              <w:lang w:eastAsia="es-ES"/>
            </w:rPr>
          </w:pPr>
          <w:r>
            <w:rPr>
              <w:noProof/>
              <w:lang w:eastAsia="es-ES"/>
            </w:rPr>
            <w:drawing>
              <wp:inline distT="0" distB="0" distL="0" distR="0" wp14:anchorId="731E9329" wp14:editId="2219B5D4">
                <wp:extent cx="1382573" cy="369570"/>
                <wp:effectExtent l="0" t="0" r="825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6170" cy="370532"/>
                        </a:xfrm>
                        <a:prstGeom prst="rect">
                          <a:avLst/>
                        </a:prstGeom>
                        <a:noFill/>
                        <a:ln>
                          <a:noFill/>
                        </a:ln>
                      </pic:spPr>
                    </pic:pic>
                  </a:graphicData>
                </a:graphic>
              </wp:inline>
            </w:drawing>
          </w:r>
        </w:p>
        <w:p w14:paraId="3C6DC571" w14:textId="546A8C7C" w:rsidR="006C2B1F" w:rsidRDefault="006C2B1F" w:rsidP="00124D2D">
          <w:pPr>
            <w:jc w:val="center"/>
            <w:rPr>
              <w:noProof/>
            </w:rPr>
          </w:pPr>
        </w:p>
      </w:tc>
    </w:tr>
  </w:tbl>
  <w:p w14:paraId="0C79E145" w14:textId="70A05681" w:rsidR="00177270" w:rsidRDefault="00177270" w:rsidP="00CD0E76">
    <w:pPr>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52950"/>
    <w:rsid w:val="000C1684"/>
    <w:rsid w:val="000C5CB2"/>
    <w:rsid w:val="00124D2D"/>
    <w:rsid w:val="00163F09"/>
    <w:rsid w:val="00177270"/>
    <w:rsid w:val="00183B1D"/>
    <w:rsid w:val="001C428D"/>
    <w:rsid w:val="00210D4F"/>
    <w:rsid w:val="002278EC"/>
    <w:rsid w:val="00254495"/>
    <w:rsid w:val="00265023"/>
    <w:rsid w:val="00270255"/>
    <w:rsid w:val="002722E1"/>
    <w:rsid w:val="002C7603"/>
    <w:rsid w:val="00303434"/>
    <w:rsid w:val="003474FA"/>
    <w:rsid w:val="00355F17"/>
    <w:rsid w:val="00384ACF"/>
    <w:rsid w:val="003A3476"/>
    <w:rsid w:val="003B026F"/>
    <w:rsid w:val="003B5E4F"/>
    <w:rsid w:val="004A0605"/>
    <w:rsid w:val="004E345E"/>
    <w:rsid w:val="005621B6"/>
    <w:rsid w:val="005B1390"/>
    <w:rsid w:val="005D21F4"/>
    <w:rsid w:val="0062155B"/>
    <w:rsid w:val="00671B5E"/>
    <w:rsid w:val="006A2EB6"/>
    <w:rsid w:val="006C1D48"/>
    <w:rsid w:val="006C2B1F"/>
    <w:rsid w:val="006D67DC"/>
    <w:rsid w:val="0075188E"/>
    <w:rsid w:val="00755FF7"/>
    <w:rsid w:val="007C6C1D"/>
    <w:rsid w:val="007E3D5D"/>
    <w:rsid w:val="00820EE5"/>
    <w:rsid w:val="008855D9"/>
    <w:rsid w:val="00893883"/>
    <w:rsid w:val="008B115C"/>
    <w:rsid w:val="00901B30"/>
    <w:rsid w:val="00955974"/>
    <w:rsid w:val="00986F07"/>
    <w:rsid w:val="009A1795"/>
    <w:rsid w:val="00A52FC4"/>
    <w:rsid w:val="00A77B25"/>
    <w:rsid w:val="00A846B1"/>
    <w:rsid w:val="00AC04E0"/>
    <w:rsid w:val="00AF1C19"/>
    <w:rsid w:val="00B91BE0"/>
    <w:rsid w:val="00BE53C5"/>
    <w:rsid w:val="00C31B76"/>
    <w:rsid w:val="00C444F3"/>
    <w:rsid w:val="00CD0E76"/>
    <w:rsid w:val="00D031AD"/>
    <w:rsid w:val="00D967D2"/>
    <w:rsid w:val="00DB3643"/>
    <w:rsid w:val="00DB440E"/>
    <w:rsid w:val="00DD0C2E"/>
    <w:rsid w:val="00DF0E9A"/>
    <w:rsid w:val="00E235AE"/>
    <w:rsid w:val="00E53AAA"/>
    <w:rsid w:val="00E71B57"/>
    <w:rsid w:val="00EC1320"/>
    <w:rsid w:val="00EE69A8"/>
    <w:rsid w:val="00F32950"/>
    <w:rsid w:val="00F81263"/>
    <w:rsid w:val="00FA0963"/>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5386AB"/>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customStyle="1" w:styleId="Default">
    <w:name w:val="Default"/>
    <w:rsid w:val="006C1D48"/>
    <w:pPr>
      <w:autoSpaceDE w:val="0"/>
      <w:autoSpaceDN w:val="0"/>
      <w:adjustRightInd w:val="0"/>
      <w:spacing w:after="0" w:line="240" w:lineRule="auto"/>
    </w:pPr>
    <w:rPr>
      <w:rFonts w:ascii="Arial" w:hAnsi="Arial" w:cs="Arial"/>
      <w:color w:val="000000"/>
      <w:sz w:val="24"/>
      <w:szCs w:val="24"/>
    </w:rPr>
  </w:style>
  <w:style w:type="paragraph" w:styleId="Textonotapie">
    <w:name w:val="footnote text"/>
    <w:basedOn w:val="Normal"/>
    <w:link w:val="TextonotapieCar"/>
    <w:uiPriority w:val="99"/>
    <w:semiHidden/>
    <w:unhideWhenUsed/>
    <w:rsid w:val="002278E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78EC"/>
    <w:rPr>
      <w:sz w:val="20"/>
      <w:szCs w:val="20"/>
    </w:rPr>
  </w:style>
  <w:style w:type="character" w:styleId="Refdenotaalpie">
    <w:name w:val="footnote reference"/>
    <w:basedOn w:val="Fuentedeprrafopredeter"/>
    <w:uiPriority w:val="99"/>
    <w:semiHidden/>
    <w:unhideWhenUsed/>
    <w:rsid w:val="002278EC"/>
    <w:rPr>
      <w:vertAlign w:val="superscript"/>
    </w:rPr>
  </w:style>
  <w:style w:type="character" w:styleId="Hipervnculo">
    <w:name w:val="Hyperlink"/>
    <w:basedOn w:val="Fuentedeprrafopredeter"/>
    <w:uiPriority w:val="99"/>
    <w:unhideWhenUsed/>
    <w:rsid w:val="002278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138360">
      <w:bodyDiv w:val="1"/>
      <w:marLeft w:val="0"/>
      <w:marRight w:val="0"/>
      <w:marTop w:val="0"/>
      <w:marBottom w:val="0"/>
      <w:divBdr>
        <w:top w:val="none" w:sz="0" w:space="0" w:color="auto"/>
        <w:left w:val="none" w:sz="0" w:space="0" w:color="auto"/>
        <w:bottom w:val="none" w:sz="0" w:space="0" w:color="auto"/>
        <w:right w:val="none" w:sz="0" w:space="0" w:color="auto"/>
      </w:divBdr>
      <w:divsChild>
        <w:div w:id="638610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ciondatos.aragon.es/registro-actividades/50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EBCD1-475D-4F5A-9935-AFA123076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4</Pages>
  <Words>1538</Words>
  <Characters>8465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Administrador</cp:lastModifiedBy>
  <cp:revision>31</cp:revision>
  <dcterms:created xsi:type="dcterms:W3CDTF">2022-11-24T14:33:00Z</dcterms:created>
  <dcterms:modified xsi:type="dcterms:W3CDTF">2025-06-09T09:17:00Z</dcterms:modified>
</cp:coreProperties>
</file>